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F69" w:rsidRPr="00AB5B06" w:rsidRDefault="00980F69" w:rsidP="001C034A">
      <w:pPr>
        <w:spacing w:after="0" w:line="240" w:lineRule="auto"/>
        <w:ind w:left="425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bookmarkStart w:id="0" w:name="_GoBack"/>
      <w:bookmarkEnd w:id="0"/>
      <w:r w:rsidRPr="00AB5B0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>ЗАТВЕРДЖЕНО</w:t>
      </w:r>
    </w:p>
    <w:p w:rsidR="00980F69" w:rsidRPr="00AB5B06" w:rsidRDefault="00980F69" w:rsidP="001C034A">
      <w:pPr>
        <w:spacing w:after="0" w:line="240" w:lineRule="auto"/>
        <w:ind w:left="4253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>Наказ Міністерства культури України</w:t>
      </w:r>
    </w:p>
    <w:p w:rsidR="00980F69" w:rsidRPr="00AB5B06" w:rsidRDefault="00AF74B3" w:rsidP="001C034A">
      <w:pPr>
        <w:spacing w:after="0" w:line="240" w:lineRule="auto"/>
        <w:ind w:left="4253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27 </w:t>
      </w:r>
      <w:r w:rsidR="00980F69" w:rsidRPr="00AB5B0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>грудня 2018 року № 1143</w:t>
      </w:r>
    </w:p>
    <w:p w:rsidR="001C034A" w:rsidRPr="00AB5B06" w:rsidRDefault="00980F69" w:rsidP="001C034A">
      <w:pPr>
        <w:spacing w:after="0" w:line="240" w:lineRule="auto"/>
        <w:ind w:left="4253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(у редакції наказу Міністерства культури та інформаційної політики України </w:t>
      </w:r>
    </w:p>
    <w:p w:rsidR="00B64BA2" w:rsidRPr="00AB5B06" w:rsidRDefault="00980F69" w:rsidP="001C034A">
      <w:pPr>
        <w:spacing w:after="0" w:line="240" w:lineRule="auto"/>
        <w:ind w:left="425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від </w:t>
      </w:r>
      <w:r w:rsidR="00667CB1" w:rsidRPr="00AB5B0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16 березня </w:t>
      </w:r>
      <w:r w:rsidR="00282240" w:rsidRPr="00AB5B0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2021 </w:t>
      </w:r>
      <w:r w:rsidRPr="00AB5B0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року № </w:t>
      </w:r>
      <w:r w:rsidR="00667CB1" w:rsidRPr="00AB5B0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>198)</w:t>
      </w:r>
    </w:p>
    <w:p w:rsidR="00980F69" w:rsidRPr="00AB5B06" w:rsidRDefault="00980F69" w:rsidP="00B67ED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</w:pPr>
    </w:p>
    <w:p w:rsidR="00C77838" w:rsidRPr="00AB5B06" w:rsidRDefault="00717EDA" w:rsidP="00B67E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>Порядок</w:t>
      </w:r>
    </w:p>
    <w:p w:rsidR="00980F69" w:rsidRPr="00AB5B06" w:rsidRDefault="00980F69" w:rsidP="001D3739">
      <w:pPr>
        <w:spacing w:after="0" w:line="240" w:lineRule="auto"/>
        <w:ind w:left="567" w:right="565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>прийняття рішення Радою з державної підтримки кінематографії про здійснення публічних закупівель товарів, робіт і послуг, необхідних для виробництва (створення) документальних, просвітницьких, анімаційних фільмів, фільмів для дитячої аудиторії (з урахуванням художньої та культурної значущості), фільмів художньої та культурної значущості (авторських фільмів) та фільмів-дебютів, надання державної субсидії на виробництво (створення) фільму (ігрового, анімаційного тощо), телевізійного фільму, телевізійного серіалу</w:t>
      </w:r>
    </w:p>
    <w:p w:rsidR="00C77838" w:rsidRPr="00AB5B06" w:rsidRDefault="00C77838" w:rsidP="00B67ED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C77838" w:rsidRPr="00AB5B06" w:rsidRDefault="00C77838" w:rsidP="00B67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1. Цей Порядок визначає механізм прийняття Радою з державної підтримки кінематографії </w:t>
      </w:r>
      <w:r w:rsidR="00F4005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(далі – Рада)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рішення про надання державної підтримки кінематографії</w:t>
      </w:r>
      <w:r w:rsidR="008073F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(далі – державна підтримка)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у формах, визначених пунктами 1</w:t>
      </w:r>
      <w:r w:rsidR="00447B4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–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3</w:t>
      </w:r>
      <w:r w:rsidR="00447B4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частини першої статті 7 Закону України «Про державну підтримку кінематографії в Україні» (далі – Закон).</w:t>
      </w:r>
    </w:p>
    <w:p w:rsidR="00C77838" w:rsidRPr="00AB5B06" w:rsidRDefault="00C77838" w:rsidP="00B67ED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C77838" w:rsidRPr="00AB5B06" w:rsidRDefault="00093FCA" w:rsidP="00B67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2. Т</w:t>
      </w:r>
      <w:r w:rsidR="00C7783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ерміни та поняття, які вживаються в цьому Порядку, застосовуються в значеннях, визначених </w:t>
      </w:r>
      <w:r w:rsidR="001A5586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Законом</w:t>
      </w:r>
      <w:r w:rsidR="00C7783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та </w:t>
      </w:r>
      <w:r w:rsidR="005F1E9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з</w:t>
      </w:r>
      <w:r w:rsidR="00C7783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аконами України «Про кінематографію», «Про запобігання корупції»</w:t>
      </w:r>
      <w:r w:rsidR="00613F0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, </w:t>
      </w:r>
      <w:r w:rsidR="00447AF0" w:rsidRPr="00AB5B06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«Про захист персональних даних»,</w:t>
      </w:r>
      <w:r w:rsidR="00447AF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="0004050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«Про електронні документи та електронний документообіг», «Про електронні довірчі послуги»</w:t>
      </w:r>
      <w:r w:rsidR="00C7783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.</w:t>
      </w:r>
    </w:p>
    <w:p w:rsidR="004441D3" w:rsidRPr="00AB5B06" w:rsidRDefault="004441D3" w:rsidP="00B67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</w:p>
    <w:p w:rsidR="002E1025" w:rsidRPr="00AB5B06" w:rsidRDefault="002E1025" w:rsidP="002E10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3. </w:t>
      </w:r>
      <w:r w:rsidR="00447B4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Д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ержавн</w:t>
      </w:r>
      <w:r w:rsidR="00447B4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а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="00447B4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підтримка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надається суб`єкту кінематографії на умовах, визначених частиною першою статті 8 Закону. </w:t>
      </w:r>
    </w:p>
    <w:p w:rsidR="002E1025" w:rsidRPr="00AB5B06" w:rsidRDefault="002E1025" w:rsidP="002E10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Підтвердження відповідності суб’єкта кінематографії критеріям, визначеним частиною першою статті 8 Закону, здійснюється Держкіно згідно з Переліком документів, що підтверджують відповідність суб’єкта кінематографії критеріям, визначеним частиною першою статті 8 Закону України «Про державну підтримку кінематографії в Україні», затвердженим наказом Міністерства культури України від 21 березня 2019 року № 234, зареєстрованим в Міністерстві юстиції</w:t>
      </w:r>
      <w:r w:rsidR="00F4005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України 04 червня 2019 року за № 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575/33546.</w:t>
      </w:r>
    </w:p>
    <w:p w:rsidR="002E1025" w:rsidRPr="00AB5B06" w:rsidRDefault="002E1025" w:rsidP="002E10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</w:p>
    <w:p w:rsidR="002E1025" w:rsidRPr="00AB5B06" w:rsidRDefault="002E1025" w:rsidP="00B67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4. </w:t>
      </w:r>
      <w:r w:rsidR="00F4005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Державна підтримка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не </w:t>
      </w:r>
      <w:r w:rsidR="0041282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надається </w:t>
      </w:r>
      <w:r w:rsidR="00F4005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суб’єктам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кінематографії</w:t>
      </w:r>
      <w:r w:rsidR="00B4414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,</w:t>
      </w:r>
      <w:r w:rsidR="00F4005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на яких поширюється дія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частин</w:t>
      </w:r>
      <w:r w:rsidR="00F4005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и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першо</w:t>
      </w:r>
      <w:r w:rsidR="00F4005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ї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статті 12 Закону.</w:t>
      </w:r>
    </w:p>
    <w:p w:rsidR="002E1025" w:rsidRPr="00AB5B06" w:rsidRDefault="002E1025" w:rsidP="00B67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</w:p>
    <w:p w:rsidR="00F40059" w:rsidRPr="00AB5B06" w:rsidRDefault="00F40059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5. Для отримання державної підтримки суб’єкт кінематографії, </w:t>
      </w:r>
      <w:r w:rsidR="0004050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якого включено до переліку </w:t>
      </w:r>
      <w:r w:rsidR="0004050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кінопроектів 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- переможців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lastRenderedPageBreak/>
        <w:t>конкурсного відбору</w:t>
      </w:r>
      <w:r w:rsidR="00F7581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не пізніше 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тридцяти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календарних днів від дня оприлюднення рішення Ради про затвердження переліку </w:t>
      </w:r>
      <w:r w:rsidR="0004050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кінопроектів 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- переможців конкурсного відбору заповнює та подає до Держкіно заяву </w:t>
      </w:r>
      <w:r w:rsidR="0004050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на отримання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державної підтримки</w:t>
      </w:r>
      <w:r w:rsidR="000242C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кінематографії</w:t>
      </w:r>
      <w:r w:rsidR="00447B4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в електронній формі (далі</w:t>
      </w:r>
      <w:r w:rsidR="00DE248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 </w:t>
      </w:r>
      <w:r w:rsidR="00447B4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– електронна заява)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F40059" w:rsidRPr="00AB5B06" w:rsidRDefault="00F40059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2E1025" w:rsidRPr="00AB5B06" w:rsidRDefault="00F40059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6. </w:t>
      </w:r>
      <w:r w:rsidR="002E102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Для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отримання державної підтримки </w:t>
      </w:r>
      <w:r w:rsidR="002E102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суб’єкт кінематографії (далі – заявник) на офіційному вебсайті Держкіно створює власний електронний кабінет, заповнює та подає електронну заяву за формою згідно з додатком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2E102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до цього Порядку, завантажує документи, що додаються до </w:t>
      </w:r>
      <w:r w:rsidR="00C063E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електронної </w:t>
      </w:r>
      <w:r w:rsidR="002E102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заяви</w:t>
      </w:r>
      <w:r w:rsidR="00C063E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(далі – документи):</w:t>
      </w:r>
    </w:p>
    <w:p w:rsidR="00F40059" w:rsidRPr="00AB5B06" w:rsidRDefault="00F40059" w:rsidP="00F400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1) документи згідно з додатком 2 до цього Порядку; </w:t>
      </w:r>
    </w:p>
    <w:p w:rsidR="00F40059" w:rsidRPr="00AB5B06" w:rsidRDefault="00F40059" w:rsidP="00F400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2) орієнтовний календарний план </w:t>
      </w:r>
      <w:r w:rsidR="005D6AD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кінопроекту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 формою згідно з додатками</w:t>
      </w:r>
      <w:r w:rsidR="002F548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3 або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4 до цього Порядку</w:t>
      </w:r>
      <w:r w:rsidR="002F548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в залежності від виду </w:t>
      </w:r>
      <w:r w:rsidR="005D6AD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кінопроекту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;</w:t>
      </w:r>
    </w:p>
    <w:p w:rsidR="00F40059" w:rsidRPr="00AB5B06" w:rsidRDefault="00F40059" w:rsidP="00F400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3) орієнтовний кошторис </w:t>
      </w:r>
      <w:r w:rsidR="009B6F5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витрат на виробництво фільму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за формою згідно з додатком 5 до цього Порядку;</w:t>
      </w:r>
    </w:p>
    <w:p w:rsidR="00F40059" w:rsidRPr="00AB5B06" w:rsidRDefault="00F40059" w:rsidP="00F400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4) план фінансування виробництва (створення) фільму за рахунок </w:t>
      </w:r>
      <w:r w:rsidR="007458D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державної підтримки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за формою згідно з додатком 6 до цього Порядку;</w:t>
      </w:r>
    </w:p>
    <w:p w:rsidR="00F40059" w:rsidRPr="00AB5B06" w:rsidRDefault="00F40059" w:rsidP="00F400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5) лист-гарантія від заявника про відсутність обмежень, передбачених статтею 12 Закону</w:t>
      </w:r>
      <w:r w:rsidR="008073F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України «Про державну підтримку кінематографії в Україні»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 за формою згідно з додатком 7 до цього Порядку;</w:t>
      </w:r>
    </w:p>
    <w:p w:rsidR="00F40059" w:rsidRPr="00AB5B06" w:rsidRDefault="00F40059" w:rsidP="00F400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6) для </w:t>
      </w:r>
      <w:r w:rsidR="005D6AD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кінопроекту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спільного виробництва (копродукція) додатково подається фінансовий план фільму згідно з додатком </w:t>
      </w:r>
      <w:r w:rsidR="0034015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8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до цього Порядку;</w:t>
      </w:r>
    </w:p>
    <w:p w:rsidR="00F40059" w:rsidRPr="00AB5B06" w:rsidRDefault="00F40059" w:rsidP="00F400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8) для </w:t>
      </w:r>
      <w:r w:rsidR="005D6AD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кінопроекту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, що перебуває на завершальній стадії виробництва, подаються документи та матеріали згідно з додатком </w:t>
      </w:r>
      <w:r w:rsidR="0034015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9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до цього Порядку;</w:t>
      </w:r>
    </w:p>
    <w:p w:rsidR="009A71F0" w:rsidRPr="00AB5B06" w:rsidRDefault="00562465" w:rsidP="00F400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9</w:t>
      </w:r>
      <w:r w:rsidR="00F4005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) </w:t>
      </w:r>
      <w:r w:rsidR="009A71F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дозволи на обробку персональних даних заявника, продюсера та режисера-постановника, які надаються Держкіно відповідно до Закону України «Про захист персональних даних» виключно для здійснення повноважень, визначених цим Порядком;</w:t>
      </w:r>
    </w:p>
    <w:p w:rsidR="0094300F" w:rsidRPr="00AB5B06" w:rsidRDefault="009A71F0" w:rsidP="00F400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10) </w:t>
      </w:r>
      <w:r w:rsidR="0094300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документ, що підтверджує сплату платежу за розгляд заяви, у випадку, передбаченому частиною четвертою статті 8 Закону;</w:t>
      </w:r>
    </w:p>
    <w:p w:rsidR="00F40059" w:rsidRPr="00AB5B06" w:rsidRDefault="009A71F0" w:rsidP="00F400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en-US"/>
        </w:rPr>
        <w:t>1</w:t>
      </w:r>
      <w:r w:rsidR="0094300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) </w:t>
      </w:r>
      <w:r w:rsidR="00F4005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інші документи, які заявник вважатиме за потрібне представити Раді для розгляду.</w:t>
      </w:r>
    </w:p>
    <w:p w:rsidR="00C7043D" w:rsidRPr="00AB5B06" w:rsidRDefault="00C7043D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2E1025" w:rsidRPr="00AB5B06" w:rsidRDefault="00C96D9F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7</w:t>
      </w:r>
      <w:r w:rsidR="002E102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860F8C" w:rsidRPr="00AB5B06" w:rsidDel="008F7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Електронна з</w:t>
      </w:r>
      <w:r w:rsidR="002E1025" w:rsidRPr="00AB5B06" w:rsidDel="008F7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аява та документи, викладаються державною мовою.</w:t>
      </w:r>
    </w:p>
    <w:p w:rsidR="00372379" w:rsidRPr="00AB5B06" w:rsidRDefault="00372379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6160EB" w:rsidRPr="00AB5B06" w:rsidRDefault="00C96D9F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8</w:t>
      </w:r>
      <w:r w:rsidR="002E102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18762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Заявник завантажує до</w:t>
      </w:r>
      <w:r w:rsidR="00C063E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кументи</w:t>
      </w:r>
      <w:r w:rsidR="0018762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у власному електронному кабінеті в електронній формі (або скановані копії їх паперових форм, придатні для приймання їх змісту людиною) у форматі «</w:t>
      </w:r>
      <w:r w:rsidR="00AD50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  <w:r w:rsidR="0018762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en-US"/>
        </w:rPr>
        <w:t>PDF</w:t>
      </w:r>
      <w:r w:rsidR="0018762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» (кожний документ завантажується окремим файлом, заголовок якого відповідає короткому змісту цього документа).</w:t>
      </w:r>
    </w:p>
    <w:p w:rsidR="002E1025" w:rsidRPr="00AB5B06" w:rsidRDefault="002E1025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2E1025" w:rsidRPr="00AB5B06" w:rsidRDefault="00C96D9F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9</w:t>
      </w:r>
      <w:r w:rsidR="002E102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Достовірність інформації, зазначеної </w:t>
      </w:r>
      <w:r w:rsidR="0004050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в електронній </w:t>
      </w:r>
      <w:r w:rsidR="002E102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заяві та </w:t>
      </w:r>
      <w:r w:rsidR="00C063E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документах</w:t>
      </w:r>
      <w:r w:rsidR="002E102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 забезпечує заявник.</w:t>
      </w:r>
    </w:p>
    <w:p w:rsidR="002E1025" w:rsidRPr="00AB5B06" w:rsidRDefault="002E1025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2E1025" w:rsidRPr="00AB5B06" w:rsidRDefault="002E1025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C96D9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0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Датою реєстрації </w:t>
      </w:r>
      <w:r w:rsidR="00860F8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електронної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заяви вважається дата її подання заявником в власному електронному кабінеті. </w:t>
      </w:r>
    </w:p>
    <w:p w:rsidR="002E1025" w:rsidRPr="00AB5B06" w:rsidRDefault="002E1025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Офіційним повідомленням заявника про реєстрацію </w:t>
      </w:r>
      <w:r w:rsidR="00860F8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електронної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заяви вважається відображення зазначеної події у власному електронному кабінеті. </w:t>
      </w:r>
    </w:p>
    <w:p w:rsidR="002E1025" w:rsidRPr="00AB5B06" w:rsidRDefault="002E1025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C063EC" w:rsidRPr="00AB5B06" w:rsidRDefault="002E1025" w:rsidP="00C063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C96D9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C063E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Держкіно протягом трьох робочих днів з наступного дня після дати реєстрації електронної заяви проводить перевірку поданої електронної заяви та документів на предмет їх відповідності вимогам, визначеним пунктами 6-8 цього </w:t>
      </w:r>
      <w:r w:rsidR="00B06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Порядку</w:t>
      </w:r>
      <w:r w:rsidR="00C063E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</w:p>
    <w:p w:rsidR="00C063EC" w:rsidRPr="00AB5B06" w:rsidRDefault="00C063EC" w:rsidP="00C063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У разі подання заявником електронної заяви та документів, які не відповідають вимогам, визначеним пунктами 6-8 цього </w:t>
      </w:r>
      <w:r w:rsidR="00B06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Порядку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, Держкіно не пізніше трьох робочих днів </w:t>
      </w:r>
      <w:r w:rsidR="009E20E9" w:rsidRPr="0012055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 наступного дня після дати завершення перевірки поданої електронної заяви та документів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повідомляє про це заявника шляхом направлення заявнику повідомлення у електронному кабінеті та/або на адресу електронної пошти заявника.</w:t>
      </w:r>
    </w:p>
    <w:p w:rsidR="00C063EC" w:rsidRPr="00AB5B06" w:rsidRDefault="00C063EC" w:rsidP="00C063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У такому разі електронна заява вважається неприйнятою і заявник має право доопрацювати електронну заяву та документи з урахуванням отриманих зауважень та подати її повторно до завершення строку подання документів, зазначеного в оголошенні.</w:t>
      </w:r>
    </w:p>
    <w:p w:rsidR="00C063EC" w:rsidRPr="00AB5B06" w:rsidRDefault="00C063EC" w:rsidP="00C063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Електронні заяви, подані після завершення зазначеного в оголошенні строку подання документів, не реєструються та не розглядаються. </w:t>
      </w:r>
    </w:p>
    <w:p w:rsidR="002E1025" w:rsidRPr="00AB5B06" w:rsidRDefault="002E1025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2E1025" w:rsidRPr="00AB5B06" w:rsidRDefault="002E1025" w:rsidP="00B67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C96D9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2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Заявник має право до завершення зазначеного в </w:t>
      </w:r>
      <w:r w:rsidR="008C2C7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пункті 5 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цього Порядку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строку </w:t>
      </w:r>
      <w:r w:rsidR="00C147E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</w:t>
      </w:r>
      <w:r w:rsidR="00C147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одання</w:t>
      </w:r>
      <w:r w:rsidR="00C147E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документів скасувати у власному електронному кабінеті подану ним раніше</w:t>
      </w:r>
      <w:r w:rsidR="00860F8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електронну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заяву</w:t>
      </w:r>
      <w:r w:rsidR="008B647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</w:p>
    <w:p w:rsidR="002E1025" w:rsidRPr="00AB5B06" w:rsidRDefault="002E1025" w:rsidP="00B67ED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F549E2" w:rsidRPr="00AB5B06" w:rsidRDefault="00412827" w:rsidP="00B67E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C96D9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3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F549E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 метою </w:t>
      </w:r>
      <w:r w:rsidR="000B738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експертного </w:t>
      </w:r>
      <w:r w:rsidR="00F549E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забезпечення </w:t>
      </w:r>
      <w:r w:rsidR="000B738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розгляду </w:t>
      </w:r>
      <w:r w:rsidR="000B738E" w:rsidRPr="00AB5B06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фінансово-економічної складової </w:t>
      </w:r>
      <w:r w:rsidR="00860F8C" w:rsidRPr="00AB5B06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>кінопроект</w:t>
      </w:r>
      <w:r w:rsidR="00860F8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ів </w:t>
      </w:r>
      <w:r w:rsidR="000B738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та підготовки відповідних</w:t>
      </w:r>
      <w:r w:rsidR="00F549E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B738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експертних висновків</w:t>
      </w:r>
      <w:r w:rsidR="00F549E2" w:rsidRPr="00AB5B06">
        <w:rPr>
          <w:rFonts w:ascii="Times New Roman" w:eastAsia="Times New Roman" w:hAnsi="Times New Roman" w:cs="Times New Roman"/>
          <w:color w:val="000000" w:themeColor="text1"/>
          <w:sz w:val="28"/>
          <w:lang w:eastAsia="ru-RU"/>
        </w:rPr>
        <w:t xml:space="preserve"> </w:t>
      </w:r>
      <w:r w:rsidR="00F549E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Рада за поданням Держкіно ухвалює рішення про утворення експертної комісії з фінансово-економічних питань.</w:t>
      </w:r>
    </w:p>
    <w:p w:rsidR="00F549E2" w:rsidRPr="00AB5B06" w:rsidRDefault="00F549E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2E1025" w:rsidRPr="00AB5B06" w:rsidRDefault="00F549E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14. 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Допущені до розгляду Радою</w:t>
      </w:r>
      <w:r w:rsidR="0041282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C008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електронні </w:t>
      </w:r>
      <w:r w:rsidR="0041282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заяви та </w:t>
      </w:r>
      <w:r w:rsidR="00C063E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документи </w:t>
      </w:r>
      <w:r w:rsidR="0041282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протягом </w:t>
      </w:r>
      <w:r w:rsidR="00F7581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двох</w:t>
      </w:r>
      <w:r w:rsidR="0041282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робочих днів після завершення строку </w:t>
      </w:r>
      <w:r w:rsidR="00C147E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</w:t>
      </w:r>
      <w:r w:rsidR="00C147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одання</w:t>
      </w:r>
      <w:r w:rsidR="00C147E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41282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документів надсилаються Держкіно 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засобами електронного зв’язку </w:t>
      </w:r>
      <w:r w:rsidR="0041282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членам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експертної комісії з фінансово-економічних питань та членам </w:t>
      </w:r>
      <w:r w:rsidR="0041282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Ради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372032" w:rsidRPr="00AB5B06" w:rsidRDefault="0037203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F549E2" w:rsidRPr="00AB5B06" w:rsidRDefault="0037203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F549E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5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D144C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Розгляд </w:t>
      </w:r>
      <w:r w:rsidR="006C008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електронних </w:t>
      </w:r>
      <w:r w:rsidR="00D144C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заяв та </w:t>
      </w:r>
      <w:r w:rsidR="00C063E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документів</w:t>
      </w:r>
      <w:r w:rsidR="006C008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D144C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1128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підготовка</w:t>
      </w:r>
      <w:r w:rsidR="00D144C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експертних висновків </w:t>
      </w:r>
      <w:r w:rsidR="00F549E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здійснюється членами </w:t>
      </w:r>
      <w:r w:rsidR="00D144C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експертної комісії з фінансово-економічних питань </w:t>
      </w:r>
      <w:r w:rsidR="00F549E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індивідуально протягом двадцяти календарних днів з дня </w:t>
      </w:r>
      <w:r w:rsidR="00D144C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їх </w:t>
      </w:r>
      <w:r w:rsidR="00F549E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отримання.</w:t>
      </w:r>
      <w:r w:rsidR="00B67ED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У разі розгляду членом експертної комісії понад </w:t>
      </w:r>
      <w:r w:rsidR="008B647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п’ятдесят </w:t>
      </w:r>
      <w:r w:rsidR="00C063E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електронних </w:t>
      </w:r>
      <w:r w:rsidR="00B67ED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заяв та </w:t>
      </w:r>
      <w:r w:rsidR="00C063E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документів </w:t>
      </w:r>
      <w:r w:rsidR="00B67ED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строк подання заповнених експертних висновків до </w:t>
      </w:r>
      <w:r w:rsidR="005D6AD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кінопроектів </w:t>
      </w:r>
      <w:r w:rsidR="00B67ED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може бути подовжено, але не більше ніж на п’ять днів.</w:t>
      </w:r>
    </w:p>
    <w:p w:rsidR="004A58A3" w:rsidRPr="00AB5B06" w:rsidRDefault="004A58A3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Члени експертної комісії з фінансово-економічних питань </w:t>
      </w:r>
      <w:r w:rsidR="000B35D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здійснюють експертне оцінювання </w:t>
      </w:r>
      <w:r w:rsidR="00013E7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фінансово-економічної складової </w:t>
      </w:r>
      <w:r w:rsidR="005D6AD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кінопроекту </w:t>
      </w:r>
      <w:r w:rsidR="000B35D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 такими критеріями:</w:t>
      </w:r>
    </w:p>
    <w:p w:rsidR="000B35DC" w:rsidRPr="00AB5B06" w:rsidRDefault="000B35DC" w:rsidP="00B67EDA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кошторис фільму</w:t>
      </w:r>
      <w:r w:rsidR="0048689F" w:rsidRPr="00AB5B06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:</w:t>
      </w:r>
    </w:p>
    <w:p w:rsidR="0048689F" w:rsidRPr="00AB5B06" w:rsidRDefault="0048689F" w:rsidP="00B67EDA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>збалансованість кошторису фільму</w:t>
      </w:r>
      <w:r w:rsidR="00581569"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8689F" w:rsidRPr="00AB5B06" w:rsidRDefault="0048689F" w:rsidP="00B67ED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>вартість товарів, робіт та послуг необхідних для</w:t>
      </w:r>
      <w:r w:rsidR="00581569"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виробництва (створення) фільму;</w:t>
      </w:r>
    </w:p>
    <w:p w:rsidR="000B35DC" w:rsidRPr="00AB5B06" w:rsidRDefault="000B35DC" w:rsidP="00B67EDA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маркетингов</w:t>
      </w:r>
      <w:r w:rsidR="009F30B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а стратегія:</w:t>
      </w:r>
    </w:p>
    <w:p w:rsidR="009F30B3" w:rsidRPr="00AB5B06" w:rsidRDefault="009F30B3" w:rsidP="00B67ED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ринкова привабливість </w:t>
      </w:r>
      <w:r w:rsidR="006C008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кінопроекту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;</w:t>
      </w:r>
    </w:p>
    <w:p w:rsidR="009F30B3" w:rsidRPr="00AB5B06" w:rsidRDefault="009F30B3" w:rsidP="00B67ED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потенціал вітчизняної та міжнародної дистрибуції;</w:t>
      </w:r>
    </w:p>
    <w:p w:rsidR="0048689F" w:rsidRPr="00AB5B06" w:rsidRDefault="009F30B3" w:rsidP="00B67ED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перспектива фестивального успіху; </w:t>
      </w:r>
    </w:p>
    <w:p w:rsidR="0048689F" w:rsidRPr="00AB5B06" w:rsidRDefault="0048689F" w:rsidP="00B67ED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3) </w:t>
      </w:r>
      <w:r w:rsidR="000B35DC" w:rsidRPr="00AB5B06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прогнозоване співвідношення вартості виробництва (створення) фільму та якості виробленого (створеного) фільму, строки його виробництва (створення)</w:t>
      </w:r>
      <w:r w:rsidR="00581569" w:rsidRPr="00AB5B06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:</w:t>
      </w:r>
    </w:p>
    <w:p w:rsidR="0048689F" w:rsidRPr="00AB5B06" w:rsidRDefault="0048689F" w:rsidP="00B67ED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відповідність вартості </w:t>
      </w:r>
      <w:r w:rsidRPr="00AB5B06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виробництва (створення) фільму</w:t>
      </w:r>
      <w:r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його масштабу</w:t>
      </w:r>
      <w:r w:rsidR="00581569"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B35DC" w:rsidRPr="00AB5B06" w:rsidRDefault="0048689F" w:rsidP="00B67ED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відповідність вартості </w:t>
      </w:r>
      <w:r w:rsidRPr="00AB5B06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виробництва (створення) фільму</w:t>
      </w:r>
      <w:r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строкам його виробництва (створення)</w:t>
      </w:r>
      <w:r w:rsidR="000B35DC" w:rsidRPr="00AB5B06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F549E2" w:rsidRPr="00AB5B06" w:rsidRDefault="00D144C0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Експертний висновок </w:t>
      </w:r>
      <w:r w:rsidR="008F71F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до фінансово-економічної складової </w:t>
      </w:r>
      <w:r w:rsidR="006C008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кінопроекту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готується членами експертної комісії з фінансово-економічних питань </w:t>
      </w:r>
      <w:r w:rsidR="006C008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в </w:t>
      </w:r>
      <w:r w:rsidR="000242C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електронній формі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за </w:t>
      </w:r>
      <w:r w:rsidR="0073054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формою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згідно з </w:t>
      </w:r>
      <w:r w:rsidR="0034015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додатками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34015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0</w:t>
      </w:r>
      <w:r w:rsidR="00F1128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до цього Порядку</w:t>
      </w:r>
      <w:r w:rsidR="00F1128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48689F" w:rsidRPr="00AB5B06" w:rsidRDefault="0048689F" w:rsidP="004868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Оцінка за кожним з критеріїв виставляється з огляду на </w:t>
      </w:r>
      <w:r w:rsidR="00B4414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відповідність </w:t>
      </w:r>
      <w:r w:rsidR="0004050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кінопроекту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критерію: </w:t>
      </w:r>
    </w:p>
    <w:p w:rsidR="00E525F5" w:rsidRPr="00AB5B06" w:rsidRDefault="00E525F5" w:rsidP="00E525F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позитивна оцінка – </w:t>
      </w:r>
      <w:r w:rsidR="006C008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 </w:t>
      </w:r>
      <w:r w:rsidR="00B4414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відповідає критерію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;</w:t>
      </w:r>
    </w:p>
    <w:p w:rsidR="00E525F5" w:rsidRPr="00AB5B06" w:rsidRDefault="00E525F5" w:rsidP="00E525F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негативна оцінка – </w:t>
      </w:r>
      <w:r w:rsidR="006C008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 </w:t>
      </w:r>
      <w:r w:rsidR="00B4414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не відповідає критерію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E525F5" w:rsidRPr="00AB5B06" w:rsidRDefault="00E525F5" w:rsidP="00E52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Загальна оцінка за критері</w:t>
      </w:r>
      <w:r w:rsidR="002E73F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я</w:t>
      </w:r>
      <w:r w:rsidR="0058156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м</w:t>
      </w:r>
      <w:r w:rsidR="002E73F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и, визначеними підпунктами 1</w:t>
      </w:r>
      <w:r w:rsidR="000242C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2E73F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3 пункту 15 цього Порядку</w:t>
      </w:r>
      <w:r w:rsidR="00980F6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виставляється після оцінювання за кожним із визначених індикаторів. У разі виставлення негативної оцінки більше ніж за одним індикатором критер</w:t>
      </w:r>
      <w:r w:rsidR="00980F6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іїв, визначених підпунктами 1 та 3 пункту 15 цього Порядку, та більш ніж за двома індикаторами критерію, визначеному підпунктом 2 пункту 15 цього Порядку,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загальна оцінка за </w:t>
      </w:r>
      <w:r w:rsidR="004031D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цими </w:t>
      </w:r>
      <w:r w:rsidR="00980F6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критеріями </w:t>
      </w:r>
      <w:r w:rsidR="00B4414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виставляється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негативною.</w:t>
      </w:r>
    </w:p>
    <w:p w:rsidR="0048689F" w:rsidRPr="00AB5B06" w:rsidRDefault="008B6475" w:rsidP="004868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В експертному висновку</w:t>
      </w:r>
      <w:r w:rsidR="0048689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надається стислий узагальнений висновок (не менше двох речень), в якому зазначаються недоліки чи переваги </w:t>
      </w:r>
      <w:r w:rsidR="00E525F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фінансово-економічної складової </w:t>
      </w:r>
      <w:r w:rsidR="006C008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кінопроекту</w:t>
      </w:r>
      <w:r w:rsidR="0048689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 а також наводяться обґрунтування щодо виставленої оцінки за кожним з критеріїв.</w:t>
      </w:r>
    </w:p>
    <w:p w:rsidR="00D144C0" w:rsidRPr="00AB5B06" w:rsidRDefault="00D144C0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F1128C" w:rsidRPr="00AB5B06" w:rsidRDefault="00F1128C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16. </w:t>
      </w:r>
      <w:r w:rsidR="00117E0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ротокол засідання експертної комісії з фінансово-економічних питань, експертн</w:t>
      </w:r>
      <w:r w:rsidR="00117E0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і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висновк</w:t>
      </w:r>
      <w:r w:rsidR="00117E0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и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A067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в електронн</w:t>
      </w:r>
      <w:r w:rsidR="008156A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ій формі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надсилаються </w:t>
      </w:r>
      <w:r w:rsidR="00117E0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засобами електронного </w:t>
      </w:r>
      <w:r w:rsidR="003A067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зв’язку</w:t>
      </w:r>
      <w:r w:rsidR="00117E0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до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Держкіно</w:t>
      </w:r>
      <w:r w:rsidR="00AD5D1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до закінчення строків, встановлених пунктом 15 цього Порядку.</w:t>
      </w:r>
    </w:p>
    <w:p w:rsidR="00C87996" w:rsidRPr="00AB5B06" w:rsidRDefault="00C87996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C87996" w:rsidRPr="00AB5B06" w:rsidRDefault="00C87996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17. Держкіно протягом одного робочого дня з дати отримання від експертної комісії з фінансово-економічних питань </w:t>
      </w:r>
      <w:r w:rsidR="00117E0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в електронн</w:t>
      </w:r>
      <w:r w:rsidR="008156A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ій формі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lastRenderedPageBreak/>
        <w:t>протоколів та всіх експертних висновків, надсилає їх засобами електронного зв’язку членам Ради.</w:t>
      </w:r>
    </w:p>
    <w:p w:rsidR="00F1128C" w:rsidRPr="00AB5B06" w:rsidRDefault="00F1128C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AA26DF" w:rsidRPr="00AB5B06" w:rsidRDefault="00C87996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18. 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Члени Ради протягом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двадцяти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календарних днів з дати отримання </w:t>
      </w:r>
      <w:r w:rsidR="00B85D3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електронної 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заяви та </w:t>
      </w:r>
      <w:r w:rsidR="00C063E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документівв 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від Держкіно здійснюють </w:t>
      </w:r>
      <w:r w:rsidR="0094300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вивчення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:</w:t>
      </w:r>
    </w:p>
    <w:p w:rsidR="00AA26DF" w:rsidRPr="00AB5B06" w:rsidRDefault="00E376E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1)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сценарію</w:t>
      </w:r>
      <w:r w:rsidR="004A58A3" w:rsidRPr="00AB5B06">
        <w:rPr>
          <w:color w:val="000000" w:themeColor="text1"/>
        </w:rPr>
        <w:t>/</w:t>
      </w:r>
      <w:r w:rsidR="004A58A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тритменту/сторіборду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; </w:t>
      </w:r>
    </w:p>
    <w:p w:rsidR="00AA26DF" w:rsidRPr="00AB5B06" w:rsidRDefault="00E376E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2)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кошторису фільму; </w:t>
      </w:r>
    </w:p>
    <w:p w:rsidR="00AA26DF" w:rsidRPr="00AB5B06" w:rsidRDefault="00E376E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3)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режисерської експлікації; </w:t>
      </w:r>
    </w:p>
    <w:p w:rsidR="00AA26DF" w:rsidRPr="00AB5B06" w:rsidRDefault="00E376E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4)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продюсерського бачення; </w:t>
      </w:r>
    </w:p>
    <w:p w:rsidR="00AA26DF" w:rsidRPr="00AB5B06" w:rsidRDefault="00E376E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5)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маркетингової стратегії; </w:t>
      </w:r>
    </w:p>
    <w:p w:rsidR="00AA26DF" w:rsidRPr="00AB5B06" w:rsidRDefault="00E376E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6)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договору про передачу чи відчуження виключних майнових авторських прав на сценарій фільму; </w:t>
      </w:r>
    </w:p>
    <w:p w:rsidR="00AA26DF" w:rsidRPr="00AB5B06" w:rsidRDefault="00E376E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7)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договору про передачу чи відчуження виключних майнових авторських прав на діалоги фільму, якщо вони створені окремо від сценарію</w:t>
      </w:r>
      <w:r w:rsidR="003D4660" w:rsidRPr="00AB5B06">
        <w:rPr>
          <w:color w:val="000000" w:themeColor="text1"/>
        </w:rPr>
        <w:t>/</w:t>
      </w:r>
      <w:r w:rsidR="003D466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тритменту/сторіборду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фільму; </w:t>
      </w:r>
    </w:p>
    <w:p w:rsidR="000B35DC" w:rsidRPr="00AB5B06" w:rsidRDefault="00E376E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8)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угоди про спільне кіновиробництво (для фільмів спільного виробництва з іншими країнами); </w:t>
      </w:r>
    </w:p>
    <w:p w:rsidR="00AA26DF" w:rsidRPr="00AB5B06" w:rsidRDefault="000B35DC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9)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установчих документів суб’єктів кінематографії (якщо заявником є юридична особа); </w:t>
      </w:r>
    </w:p>
    <w:p w:rsidR="00AA26DF" w:rsidRPr="00AB5B06" w:rsidRDefault="000B35DC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10)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відомостей про орієнтовний склад знімальної групи; </w:t>
      </w:r>
    </w:p>
    <w:p w:rsidR="00AA26DF" w:rsidRPr="00AB5B06" w:rsidRDefault="000B35DC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11</w:t>
      </w:r>
      <w:r w:rsidR="00E376E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)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листа-гарантії від заявника про відсутність обмежень, передбачених статтею 12 Закону; </w:t>
      </w:r>
    </w:p>
    <w:p w:rsidR="00AA26DF" w:rsidRPr="00AB5B06" w:rsidRDefault="00E376E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0B35D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2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)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листа-гарантії від заявника про забезпечення наявності у нього грошових коштів, необхідних для вчасного фінансування виробництва фільму (якщо це вимагається відповідно до частини третьої статті 8 Закону) до дати укладення договору про надання державної підтримки; </w:t>
      </w:r>
    </w:p>
    <w:p w:rsidR="00AA26DF" w:rsidRPr="00AB5B06" w:rsidRDefault="00E376E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0B35D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3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)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документа, що підтверджує сплату платежу за розгляд заяви, у випадку, передбаченому частиною четвертою статті 8 Закону; </w:t>
      </w:r>
    </w:p>
    <w:p w:rsidR="00AA26DF" w:rsidRPr="00AB5B06" w:rsidRDefault="00E376E2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0B35D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4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)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інших документів, які заявник вирішив за необхідне подати Раді для розгляду його </w:t>
      </w:r>
      <w:r w:rsidR="003A067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електронної </w:t>
      </w:r>
      <w:r w:rsidR="00AA26D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заяви.</w:t>
      </w:r>
    </w:p>
    <w:p w:rsidR="00D144C0" w:rsidRPr="00AB5B06" w:rsidRDefault="00D144C0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695A96" w:rsidRPr="00AB5B06" w:rsidRDefault="00C87996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19. Протягом десяти календарних днів з дати </w:t>
      </w:r>
      <w:r w:rsidR="00695A96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отримання</w:t>
      </w:r>
      <w:r w:rsidR="003A067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в </w:t>
      </w:r>
      <w:r w:rsidR="00DB709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електронній формі </w:t>
      </w:r>
      <w:r w:rsidR="00695A96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протоколу засідання експертної комісії з фінансово-економічних питань та експертних висновків ч</w:t>
      </w:r>
      <w:r w:rsidR="0094300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лени Ради </w:t>
      </w:r>
      <w:r w:rsidR="00695A96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здійснюють оцінювання:</w:t>
      </w:r>
    </w:p>
    <w:p w:rsidR="00695A96" w:rsidRPr="00AB5B06" w:rsidRDefault="00695A96" w:rsidP="00695A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1) сценарію</w:t>
      </w:r>
      <w:r w:rsidR="004A58A3" w:rsidRPr="00AB5B06">
        <w:rPr>
          <w:color w:val="000000" w:themeColor="text1"/>
        </w:rPr>
        <w:t>/</w:t>
      </w:r>
      <w:r w:rsidR="004A58A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тритменту/сторіборду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; </w:t>
      </w:r>
    </w:p>
    <w:p w:rsidR="00695A96" w:rsidRPr="00AB5B06" w:rsidRDefault="00695A96" w:rsidP="00695A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2) кошторису фільму; </w:t>
      </w:r>
    </w:p>
    <w:p w:rsidR="00695A96" w:rsidRPr="00AB5B06" w:rsidRDefault="00695A96" w:rsidP="00695A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3) режисерської експлікації; </w:t>
      </w:r>
    </w:p>
    <w:p w:rsidR="00695A96" w:rsidRPr="00AB5B06" w:rsidRDefault="00695A96" w:rsidP="00695A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4) продюсерського бачення; </w:t>
      </w:r>
    </w:p>
    <w:p w:rsidR="00695A96" w:rsidRPr="00AB5B06" w:rsidRDefault="00695A96" w:rsidP="00695A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5) маркетингової стратегії</w:t>
      </w:r>
      <w:r w:rsidR="006D365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:rsidR="00555768" w:rsidRPr="00AB5B06" w:rsidRDefault="00555768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372032" w:rsidRPr="00AB5B06" w:rsidRDefault="00555768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20. </w:t>
      </w:r>
      <w:r w:rsidR="00695A96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Члени Ради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у встановлений пунктом 19 цього Порядку строк</w:t>
      </w:r>
      <w:r w:rsidR="00337D7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обов’язково додатково оціню</w:t>
      </w:r>
      <w:r w:rsidR="00C96D9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ють і враховують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:</w:t>
      </w:r>
    </w:p>
    <w:p w:rsidR="00372032" w:rsidRPr="00AB5B06" w:rsidRDefault="00C96D9F" w:rsidP="00C96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1) 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оригінальність і якість сценарію</w:t>
      </w:r>
      <w:r w:rsidR="00DB709B" w:rsidRPr="00AB5B06">
        <w:rPr>
          <w:color w:val="000000" w:themeColor="text1"/>
        </w:rPr>
        <w:t>/</w:t>
      </w:r>
      <w:r w:rsidR="00DB709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тритменту/сторіборду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;</w:t>
      </w:r>
    </w:p>
    <w:p w:rsidR="00AE7B97" w:rsidRPr="00AB5B06" w:rsidRDefault="00C96D9F" w:rsidP="00C96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2) 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досвід заявника як продюсера або виро</w:t>
      </w:r>
      <w:r w:rsidR="00AE7B9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бника фільму відповідного жанру:</w:t>
      </w:r>
    </w:p>
    <w:p w:rsidR="00AE7B97" w:rsidRPr="00AB5B06" w:rsidRDefault="00372032" w:rsidP="00C96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економічні результати (зокрема к</w:t>
      </w:r>
      <w:r w:rsidR="00AE7B9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асові збори вироблених фільмів);</w:t>
      </w:r>
    </w:p>
    <w:p w:rsidR="00AE7B97" w:rsidRPr="00AB5B06" w:rsidRDefault="00372032" w:rsidP="00C96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результати участі у вітчизняних або міжнарод</w:t>
      </w:r>
      <w:r w:rsidR="00AE7B9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них кінофестивалях;</w:t>
      </w:r>
    </w:p>
    <w:p w:rsidR="00AE7B97" w:rsidRPr="00AB5B06" w:rsidRDefault="003720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нагор</w:t>
      </w:r>
      <w:r w:rsidR="00AE7B9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оди, отримані на кінофестивалях;</w:t>
      </w:r>
    </w:p>
    <w:p w:rsidR="00AE7B97" w:rsidRPr="00AB5B06" w:rsidRDefault="003720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економічну ефективність розповсюдження ф</w:t>
      </w:r>
      <w:r w:rsidR="00AE7B9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ільмів в Україні та за кордоном;</w:t>
      </w:r>
    </w:p>
    <w:p w:rsidR="00AE7B97" w:rsidRPr="00AB5B06" w:rsidRDefault="003720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рейтинги телевізійного перегляду під час трансляції (демонстрації) фільму (</w:t>
      </w:r>
      <w:r w:rsidR="00AE7B9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фільмів) телерадіоорганізаціями;</w:t>
      </w:r>
    </w:p>
    <w:p w:rsidR="00372032" w:rsidRPr="00AB5B06" w:rsidRDefault="003720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ефективність продажів (переглядів) у мережі Інтернет та в роздрібній торговій мережі на матеріальних носіях;</w:t>
      </w:r>
    </w:p>
    <w:p w:rsidR="00AE7B97" w:rsidRPr="00AB5B06" w:rsidRDefault="00C96D9F" w:rsidP="00C96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3) 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успішну роботу режисера-постановника у зв’язку з його участю у виробництві (створенні) фільмів</w:t>
      </w:r>
      <w:r w:rsidR="00AE7B9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:</w:t>
      </w:r>
    </w:p>
    <w:p w:rsidR="00AE7B97" w:rsidRPr="00AB5B06" w:rsidRDefault="00372032" w:rsidP="00C96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результати участі у вітчизняни</w:t>
      </w:r>
      <w:r w:rsidR="00AE7B9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х або міжнародних кінофестивалях;</w:t>
      </w:r>
    </w:p>
    <w:p w:rsidR="00AE7B97" w:rsidRPr="00AB5B06" w:rsidRDefault="00372032" w:rsidP="00C96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</w:t>
      </w:r>
      <w:r w:rsidR="00AE7B9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агороди, отримані на </w:t>
      </w:r>
      <w:r w:rsidR="0074370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кіно</w:t>
      </w:r>
      <w:r w:rsidR="00AE7B9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фестивалях;</w:t>
      </w:r>
    </w:p>
    <w:p w:rsidR="00AE7B97" w:rsidRPr="00AB5B06" w:rsidRDefault="00372032" w:rsidP="00C96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економічну ефективність розповсюдження кіноф</w:t>
      </w:r>
      <w:r w:rsidR="00AE7B9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ільмів в Україні та за кордоном;</w:t>
      </w:r>
    </w:p>
    <w:p w:rsidR="00AE7B97" w:rsidRPr="00AB5B06" w:rsidRDefault="00372032" w:rsidP="00C96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результати дослідження телевізійного перегляду під час трансляції </w:t>
      </w:r>
      <w:r w:rsidR="00AE7B9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(демонстрації) фільму (фільмів);</w:t>
      </w:r>
    </w:p>
    <w:p w:rsidR="00372032" w:rsidRPr="00AB5B06" w:rsidRDefault="00372032" w:rsidP="00C96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ефективність продажів (переглядів) у мережі Інтернет та в роздрібній торговій мережі на матеріальних носіях;</w:t>
      </w:r>
    </w:p>
    <w:p w:rsidR="00372032" w:rsidRPr="00AB5B06" w:rsidRDefault="00C96D9F" w:rsidP="00C96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4) </w:t>
      </w:r>
      <w:r w:rsidR="0037203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прогнозоване співвідношення вартості виробництва (створення) фільму та якості виробленого (створеного) фільму, строки його виробництва (створення).</w:t>
      </w:r>
    </w:p>
    <w:p w:rsidR="00372032" w:rsidRPr="00AB5B06" w:rsidRDefault="00372032" w:rsidP="00C96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555EE7" w:rsidRPr="00AB5B06" w:rsidRDefault="00695A96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2</w:t>
      </w:r>
      <w:r w:rsidR="00AE7B9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C96D9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E54C7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Держкіно </w:t>
      </w:r>
      <w:r w:rsidR="0059700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до</w:t>
      </w:r>
      <w:r w:rsidR="000F101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="0059700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кінця січня</w:t>
      </w:r>
      <w:r w:rsidR="000F101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поточного року</w:t>
      </w:r>
      <w:r w:rsidR="00E54C7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="00EE3CB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формує</w:t>
      </w:r>
      <w:r w:rsidR="00555EE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з урахуванням пропозицій наданих громадськими організаціями та господарськими об’єднаннями, які здійснюють діяльність у сфері кінематографії</w:t>
      </w:r>
      <w:r w:rsidR="003A067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(у разі їх надходження)</w:t>
      </w:r>
      <w:r w:rsidR="000F101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, затверджує</w:t>
      </w:r>
      <w:r w:rsidR="00E54C7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та оприлюднює на </w:t>
      </w:r>
      <w:r w:rsidR="000F101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своєму </w:t>
      </w:r>
      <w:r w:rsidR="00E54C7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офіційному вебсайті переліки міжнародних та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вітчизняних</w:t>
      </w:r>
      <w:r w:rsidR="00E54C7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кінофестивалів</w:t>
      </w:r>
      <w:r w:rsidR="000F101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на поточний рік</w:t>
      </w:r>
      <w:r w:rsidR="00E54C7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, участь/перемога в яких враховуються під час оцінювання досвіду заявника як продюсера або виробника фільму, </w:t>
      </w:r>
      <w:r w:rsidR="00E54C7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успішної роботи режисера-постановника </w:t>
      </w:r>
      <w:r w:rsidR="00E54C7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(далі – переліки кінофестивалів)</w:t>
      </w:r>
      <w:r w:rsidR="00555EE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.</w:t>
      </w:r>
    </w:p>
    <w:p w:rsidR="00597008" w:rsidRPr="00AB5B06" w:rsidRDefault="00555EE7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Для формування переліку кінофестивалів громадськ</w:t>
      </w:r>
      <w:r w:rsidR="00EE3CB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і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організації та господарськ</w:t>
      </w:r>
      <w:r w:rsidR="00EE3CB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і об’єднання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, які здійснюють діяльність у сфері кінематографії</w:t>
      </w:r>
      <w:r w:rsidR="00EE3CB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,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="00EE3CB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не пізніше</w:t>
      </w:r>
      <w:r w:rsidR="0059700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10 січня поточного року</w:t>
      </w:r>
      <w:r w:rsidR="00EE3CB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можуть надати свої пропозиції</w:t>
      </w:r>
      <w:r w:rsidR="0059700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.</w:t>
      </w:r>
    </w:p>
    <w:p w:rsidR="00E54C7B" w:rsidRPr="00AB5B06" w:rsidRDefault="00E54C7B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Переліки кінофестивалів не змінюються протягом поточного року.</w:t>
      </w:r>
    </w:p>
    <w:p w:rsidR="00E54C7B" w:rsidRPr="00AB5B06" w:rsidRDefault="00E54C7B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795DF4" w:rsidRPr="00AB5B06" w:rsidRDefault="00AE7B97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22</w:t>
      </w:r>
      <w:r w:rsidR="000F101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94300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 результатами оцінювання члени Ради заповнюють картки оцінки</w:t>
      </w:r>
      <w:r w:rsidR="003A067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в електронн</w:t>
      </w:r>
      <w:r w:rsidR="001F5F3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ій формі </w:t>
      </w:r>
      <w:r w:rsidR="00BA281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 формою згідно з додатком 1</w:t>
      </w:r>
      <w:r w:rsidR="0034015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94300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до цього Порядку</w:t>
      </w:r>
      <w:r w:rsidR="00C36A82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412827" w:rsidRPr="00AB5B06" w:rsidRDefault="00DB7789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Оцінка за кожним з критеріїв</w:t>
      </w:r>
      <w:r w:rsidR="00AE7B97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 визначених пунктами 19 та 20 цього Порядку,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виставляється з огляду на </w:t>
      </w:r>
      <w:r w:rsidR="009B794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відповідність </w:t>
      </w:r>
      <w:r w:rsidR="003A067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кінопроекту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критерію: </w:t>
      </w:r>
    </w:p>
    <w:p w:rsidR="00B44144" w:rsidRPr="00AB5B06" w:rsidRDefault="00B44144" w:rsidP="00B44144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позитивна оцінка – </w:t>
      </w:r>
      <w:r w:rsidR="003A067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відповідає критерію;</w:t>
      </w:r>
    </w:p>
    <w:p w:rsidR="00B44144" w:rsidRPr="00AB5B06" w:rsidRDefault="00B44144" w:rsidP="00B44144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негативна оцінка – </w:t>
      </w:r>
      <w:r w:rsidR="003A067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не відповідає критерію.</w:t>
      </w:r>
    </w:p>
    <w:p w:rsidR="00F264B5" w:rsidRPr="00AB5B06" w:rsidRDefault="00F264B5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Загальна оцінка за критеріями, визначеними підпунктами 2 та 3 пункту 20 цього Порядку, виставляється </w:t>
      </w:r>
      <w:r w:rsidR="0039669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після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оцінювання за кожним із визначених індикаторів. У разі виставлення </w:t>
      </w:r>
      <w:r w:rsidR="00BC75E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негативної оцінки більше ніж </w:t>
      </w:r>
      <w:r w:rsidR="0039669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за </w:t>
      </w:r>
      <w:r w:rsidR="00AF74B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двома індикаторами </w:t>
      </w:r>
      <w:r w:rsidR="00BC75E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критерію загальна оцінка за даним критерієм </w:t>
      </w:r>
      <w:r w:rsidR="00B4414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виставляється </w:t>
      </w:r>
      <w:r w:rsidR="00BC75E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негативною.</w:t>
      </w:r>
    </w:p>
    <w:p w:rsidR="002E03FB" w:rsidRPr="00AB5B06" w:rsidRDefault="003A067F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 </w:t>
      </w:r>
      <w:r w:rsidR="002E03F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«фільм-дебют» за критерієм, визначеним підпунктом 3 пункту 20 цього Порядку, не оцінюється.</w:t>
      </w:r>
    </w:p>
    <w:p w:rsidR="0017478A" w:rsidRPr="00AB5B06" w:rsidRDefault="0017478A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У картці </w:t>
      </w:r>
      <w:r w:rsidR="00CD54C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цінки надається стисл</w:t>
      </w:r>
      <w:r w:rsidR="00CD54C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ий узагальнений висновок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(не менше </w:t>
      </w:r>
      <w:r w:rsidR="0039669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двох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речень), в як</w:t>
      </w:r>
      <w:r w:rsidR="00CD54C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ому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зазначаються недоліки чи переваги</w:t>
      </w:r>
      <w:r w:rsidR="00CD54C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A067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кінопроекту</w:t>
      </w:r>
      <w:r w:rsidR="0039669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 а також наводя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ться </w:t>
      </w:r>
      <w:r w:rsidR="0039669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обґрунтування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щодо виставлен</w:t>
      </w:r>
      <w:r w:rsidR="00EE3CB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ої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CD54C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оцін</w:t>
      </w:r>
      <w:r w:rsidR="00EE3CB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ки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 кожним з критеріїв.</w:t>
      </w:r>
    </w:p>
    <w:p w:rsidR="00396695" w:rsidRPr="00AB5B06" w:rsidRDefault="002E03FB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Загальна п</w:t>
      </w:r>
      <w:r w:rsidR="0039669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озитивна оцінка </w:t>
      </w:r>
      <w:r w:rsidR="003A067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кінопроекту </w:t>
      </w:r>
      <w:r w:rsidR="009043F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виставляється в картці оцінки у разі позитивної оцінки за всіма критеріями, </w:t>
      </w:r>
      <w:r w:rsidR="00337D7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а </w:t>
      </w:r>
      <w:r w:rsidR="009043F5"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="003A067F"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кінопроектів </w:t>
      </w:r>
      <w:r w:rsidR="009043F5"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>«фільм-дебют»</w:t>
      </w:r>
      <w:r w:rsidR="009043F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крім критерію</w:t>
      </w:r>
      <w:r w:rsidR="00B4414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9043F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визначеного підпунктом 3 пункту 20 цього Порядку.</w:t>
      </w:r>
    </w:p>
    <w:p w:rsidR="00555768" w:rsidRPr="00AB5B06" w:rsidRDefault="006E22CC" w:rsidP="00CD54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До розгляду 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Радою </w:t>
      </w:r>
      <w:r w:rsidR="004031D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питання 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про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надання державної підтримки </w:t>
      </w:r>
      <w:r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формах, </w:t>
      </w:r>
      <w:r w:rsidRPr="00AB5B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передбачених </w:t>
      </w:r>
      <w:hyperlink r:id="rId8" w:anchor="n56" w:tgtFrame="_blank" w:history="1">
        <w:r w:rsidRPr="00AB5B0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пунктами 1</w:t>
        </w:r>
        <w:r w:rsidR="00DB709B" w:rsidRPr="00AB5B0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–</w:t>
        </w:r>
        <w:r w:rsidRPr="00AB5B0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3</w:t>
        </w:r>
      </w:hyperlink>
      <w:r w:rsidR="00DB709B" w:rsidRPr="00AB5B06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 xml:space="preserve"> </w:t>
      </w:r>
      <w:r w:rsidRPr="00AB5B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частини першої статті 7 Закону, допускаються </w:t>
      </w:r>
      <w:r w:rsidR="003A067F" w:rsidRPr="00AB5B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кінопроекти</w:t>
      </w:r>
      <w:r w:rsidRPr="00AB5B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9043F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які були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позитивно </w:t>
      </w:r>
      <w:r w:rsidR="009043F5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оцінені не менше як 2/3 від затвердженого складу Ради.</w:t>
      </w:r>
    </w:p>
    <w:p w:rsidR="000F1018" w:rsidRPr="00AB5B06" w:rsidRDefault="000F1018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E0563D" w:rsidRPr="00AB5B06" w:rsidRDefault="00D1776D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23. </w:t>
      </w:r>
      <w:r w:rsidR="004628D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Держкіно протягом двох робочих днів після отримання </w:t>
      </w:r>
      <w:r w:rsidR="00613F0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в електронн</w:t>
      </w:r>
      <w:r w:rsidR="001F5F3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ій формі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карток оцінювання від членів Ради</w:t>
      </w:r>
      <w:r w:rsidR="004628D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готує та подає Раді пропозиції </w:t>
      </w:r>
      <w:r w:rsidR="00E14F1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що</w:t>
      </w:r>
      <w:r w:rsidR="004628D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до обсягу державної підтримки </w:t>
      </w:r>
      <w:r w:rsidR="003A067F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кінопроектів</w:t>
      </w:r>
      <w:r w:rsidR="004628D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, які </w:t>
      </w:r>
      <w:r w:rsidR="002F1B5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бу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ли позитивно оцінені не менше як 2/3 від затвердженого складу Ради.</w:t>
      </w:r>
    </w:p>
    <w:p w:rsidR="00E0563D" w:rsidRPr="00AB5B06" w:rsidRDefault="00E0563D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6E531E" w:rsidRPr="00AB5B06" w:rsidRDefault="00E0563D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24. Питання щодо прийняття рішень Радою про надання державної підтримки </w:t>
      </w:r>
      <w:r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формах, </w:t>
      </w:r>
      <w:r w:rsidRPr="00AB5B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передбачених </w:t>
      </w:r>
      <w:hyperlink r:id="rId9" w:anchor="n56" w:tgtFrame="_blank" w:history="1">
        <w:r w:rsidRPr="00AB5B0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пунктами </w:t>
        </w:r>
        <w:r w:rsidR="00DB709B" w:rsidRPr="00AB5B0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1–3</w:t>
        </w:r>
      </w:hyperlink>
      <w:r w:rsidRPr="00AB5B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B5B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частини першої статті 7 Закону, розглядаються на чергових та позачергових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</w:t>
      </w:r>
      <w:r w:rsidR="006E531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асіданн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ях</w:t>
      </w:r>
      <w:r w:rsidR="006E531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Ради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 які</w:t>
      </w:r>
      <w:r w:rsidR="006E531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проводяться у порядку, визначеному статтею 9 Закону.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У разі розгляду зазначених питань на позачерговому засіданні Ради оголошення про це оприлюднюється на офіційному вебсайті Держкіно не пізніше ніж за п’ять днів до такого засідання.</w:t>
      </w:r>
    </w:p>
    <w:p w:rsidR="006E531E" w:rsidRPr="00AB5B06" w:rsidRDefault="006E531E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Засідання Ради є відкритими, на них можуть бути присутні представники засобів масової інформації.</w:t>
      </w:r>
    </w:p>
    <w:p w:rsidR="006E531E" w:rsidRPr="00AB5B06" w:rsidRDefault="006E531E" w:rsidP="00B67E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6E531E" w:rsidRPr="00AB5B06" w:rsidRDefault="00E0563D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25</w:t>
      </w:r>
      <w:r w:rsidR="006E531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Останнє чергове засідання Ради з розгляду питань, передбачених пунктом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24</w:t>
      </w:r>
      <w:r w:rsidR="006E531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цього Порядку, проводиться не пізніше 25 листопада поточного року.</w:t>
      </w:r>
    </w:p>
    <w:p w:rsidR="006E531E" w:rsidRPr="00AB5B06" w:rsidRDefault="006E531E" w:rsidP="00B67E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E0563D" w:rsidRPr="00AB5B06" w:rsidRDefault="00D036C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26. 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Рішення Ради про </w:t>
      </w:r>
      <w:r w:rsidR="008C119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надання державної підтримки 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приймається по кожному </w:t>
      </w:r>
      <w:r w:rsidR="00EA21B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кінопроекту 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окремо</w:t>
      </w:r>
      <w:r w:rsidR="00B67ED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на підставі результатів оцінювання </w:t>
      </w:r>
      <w:r w:rsidR="00EA21B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кінопроектів</w:t>
      </w:r>
      <w:r w:rsidR="00B67EDA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 поданих Держкіно пропозиції щодо обсягів державної підтримки та відповідно до наявних бюджетних коштів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</w:p>
    <w:p w:rsidR="00D036CD" w:rsidRPr="00AB5B06" w:rsidRDefault="00D036C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E0563D" w:rsidRPr="00AB5B06" w:rsidRDefault="00D036C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27. 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Під час прийняття Радою рішення про </w:t>
      </w:r>
      <w:r w:rsidR="008C119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надання державної підтримки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не допускається </w:t>
      </w:r>
      <w:r w:rsidR="008C119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надання державної підтримки для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:</w:t>
      </w:r>
    </w:p>
    <w:p w:rsidR="00E0563D" w:rsidRPr="00AB5B06" w:rsidRDefault="00E0563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1) </w:t>
      </w:r>
      <w:r w:rsidR="008C119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більш ніж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трьох </w:t>
      </w:r>
      <w:r w:rsidR="00EA21B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кінопроектів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повнометра</w:t>
      </w:r>
      <w:r w:rsidR="00D036C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жних або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короткометражних фільмів/телевізійних фільмів/телевізійних серіалів від одного заявника у поточному році; </w:t>
      </w:r>
    </w:p>
    <w:p w:rsidR="00E0563D" w:rsidRPr="00AB5B06" w:rsidRDefault="00E0563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2) </w:t>
      </w:r>
      <w:r w:rsidR="008C119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більш ніж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одного </w:t>
      </w:r>
      <w:r w:rsidR="00EA21B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кінопроекту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повнометражного або трьох </w:t>
      </w:r>
      <w:r w:rsidR="00EA21B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кінопроектів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короткометражних фільмів/телевізійних фільмів/телевізійних серіалів, в якому один і той самий режисер-постановник;</w:t>
      </w:r>
    </w:p>
    <w:p w:rsidR="00E0563D" w:rsidRPr="00AB5B06" w:rsidRDefault="00D036C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У разі коли кількість позитивно оцінених Радою </w:t>
      </w:r>
      <w:r w:rsidR="00EA21B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кінопроектів </w:t>
      </w:r>
      <w:r w:rsidR="001F3D56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одного заявника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перевищує показник</w:t>
      </w:r>
      <w:r w:rsidR="001F3D56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1F3D56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визначений підпункт</w:t>
      </w:r>
      <w:r w:rsidR="004A464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ом</w:t>
      </w:r>
      <w:r w:rsidR="001F3D56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1 пункту 27 цього Порядку, н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 допускається </w:t>
      </w:r>
      <w:r w:rsidR="004A464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розгляд питання </w:t>
      </w:r>
      <w:r w:rsidR="00E14F11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щодо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прийняття рішення про надання державної підтримки Радою без </w:t>
      </w:r>
      <w:r w:rsidR="001F3D56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залучення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заявник</w:t>
      </w:r>
      <w:r w:rsidR="001F3D56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а.</w:t>
      </w:r>
    </w:p>
    <w:p w:rsidR="00E0563D" w:rsidRPr="00AB5B06" w:rsidRDefault="00E0563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 </w:t>
      </w:r>
    </w:p>
    <w:p w:rsidR="00E0563D" w:rsidRPr="00AB5B06" w:rsidRDefault="00E0563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2</w:t>
      </w:r>
      <w:r w:rsidR="006931B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8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Рішення Ради про надання державної підтримки готується </w:t>
      </w:r>
      <w:r w:rsidR="00EA21B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в </w:t>
      </w:r>
      <w:r w:rsidR="00DB709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електронній формі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 формою згідно з додатком 1</w:t>
      </w:r>
      <w:r w:rsidR="0034015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2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до цього Порядку та оприлюднюється на офіційному вебсайті Держкіно разом з картками оцінки без ідентифікації членів Ради не пізніше ніж на п’ятий робочий день після його затвердження.</w:t>
      </w:r>
    </w:p>
    <w:p w:rsidR="00E0563D" w:rsidRPr="00AB5B06" w:rsidRDefault="00E0563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 зверненням суб’єкта кінематографії, як</w:t>
      </w:r>
      <w:r w:rsidR="006931B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ий отримав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931B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рішення Ради про надання державної підтримки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, Держкіно протягом </w:t>
      </w:r>
      <w:r w:rsidR="00613F0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трьох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робочих днів </w:t>
      </w:r>
      <w:r w:rsidR="00613F0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надсилає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йому </w:t>
      </w:r>
      <w:r w:rsidR="00833CB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засобами електронного зв’язку </w:t>
      </w:r>
      <w:r w:rsidR="00613F0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електронний примірник рішення</w:t>
      </w:r>
      <w:r w:rsidR="006931B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E0563D" w:rsidRPr="00AB5B06" w:rsidRDefault="00E0563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9E46C4" w:rsidRPr="00AB5B06" w:rsidRDefault="00136939" w:rsidP="009E46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29</w:t>
      </w:r>
      <w:r w:rsidR="009E46C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Рішення Ради про надання державної підтримки може бути анульовано </w:t>
      </w:r>
      <w:r w:rsidR="0059020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автоматично </w:t>
      </w:r>
      <w:r w:rsidR="009E46C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у разі:</w:t>
      </w:r>
    </w:p>
    <w:p w:rsidR="009E46C4" w:rsidRPr="00AB5B06" w:rsidRDefault="009E46C4" w:rsidP="009E46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підтвердження в установленому </w:t>
      </w:r>
      <w:r w:rsidR="001F5F3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законодавством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порядку факту корупційного правопорушення членом Ради під час прийняття рішення про надання державної підтримки </w:t>
      </w:r>
      <w:r w:rsidR="002E03F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 умови, що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голос даного члена Ради був вирішальним; </w:t>
      </w:r>
    </w:p>
    <w:p w:rsidR="009E46C4" w:rsidRPr="00AB5B06" w:rsidRDefault="00FD7D02" w:rsidP="009E46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звернення </w:t>
      </w:r>
      <w:r w:rsidR="009E46C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суб’єкта кінематографії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в електронн</w:t>
      </w:r>
      <w:r w:rsidR="001F5F3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ій формі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з відмовою </w:t>
      </w:r>
      <w:r w:rsidR="009E46C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від </w:t>
      </w:r>
      <w:r w:rsidR="0013693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державної підтримки</w:t>
      </w:r>
      <w:r w:rsidR="009E46C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;</w:t>
      </w:r>
    </w:p>
    <w:p w:rsidR="009E46C4" w:rsidRPr="00AB5B06" w:rsidRDefault="00A94CCF" w:rsidP="009E46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неукладення</w:t>
      </w:r>
      <w:r w:rsidR="009E46C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протягом одного року (для </w:t>
      </w:r>
      <w:r w:rsidR="005D6AD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кінопроектів </w:t>
      </w:r>
      <w:r w:rsidR="009E46C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спільного виробництва протягом </w:t>
      </w:r>
      <w:r w:rsidR="0013693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трьох</w:t>
      </w:r>
      <w:r w:rsidR="009E46C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років) договору на виробництво фільму</w:t>
      </w:r>
      <w:r w:rsidR="0013693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/телевізійного фільму/телевізійного серіалу</w:t>
      </w:r>
      <w:r w:rsidR="009E46C4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між Держкіно та </w:t>
      </w:r>
      <w:r w:rsidR="002E03FB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суб’єктом кінематографії</w:t>
      </w:r>
      <w:r w:rsidR="00ED707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9E46C4" w:rsidRPr="00AB5B06" w:rsidRDefault="009E46C4" w:rsidP="009E46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E0563D" w:rsidRPr="00AB5B06" w:rsidRDefault="00136939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30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З </w:t>
      </w:r>
      <w:r w:rsidR="006931B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суб’єктом кінематографії, </w:t>
      </w:r>
      <w:r w:rsidR="00577346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якому</w:t>
      </w:r>
      <w:r w:rsidR="006931B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рішенням Ради </w:t>
      </w:r>
      <w:r w:rsidR="00577346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надано державну підтримку</w:t>
      </w:r>
      <w:r w:rsidR="006931B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, 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Держкіно укладає договір. До підписання договору про надання державної підтримки не дозволяється вносити зміни до </w:t>
      </w:r>
      <w:r w:rsidR="005D6AD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кінопроекту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E0563D" w:rsidRPr="00AB5B06" w:rsidRDefault="00E0563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E0563D" w:rsidRPr="00AB5B06" w:rsidRDefault="006931BE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3</w:t>
      </w:r>
      <w:r w:rsidR="0013693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Прийняття Радою рішення про зміни істотних параметрів фільму можливе за </w:t>
      </w:r>
      <w:r w:rsidR="0074370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умови</w:t>
      </w:r>
      <w:r w:rsidR="00743703" w:rsidRPr="00AB5B06" w:rsidDel="00743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мотивованого звернення суб’єкта кінематографії щодо необхідності таких змін</w:t>
      </w:r>
      <w:r w:rsidR="00D00A1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та лише після підписання договору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E0563D" w:rsidRPr="00AB5B06" w:rsidRDefault="00E0563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Не допускаються такі зміни:</w:t>
      </w:r>
    </w:p>
    <w:p w:rsidR="00E0563D" w:rsidRPr="00AB5B06" w:rsidRDefault="00E0563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заміна режисера</w:t>
      </w:r>
      <w:r w:rsidR="006931B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-постановника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для фільму-дебюту, авторського фільму, короткометражного фільму</w:t>
      </w:r>
      <w:r w:rsidR="006931B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(за виключенням довготривалої хвороби або </w:t>
      </w:r>
      <w:r w:rsidR="006931B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lastRenderedPageBreak/>
        <w:t>смерті режисера-постановника, що підтверджується відповідними документами)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;</w:t>
      </w:r>
    </w:p>
    <w:p w:rsidR="00E0563D" w:rsidRPr="00AB5B06" w:rsidRDefault="00E0563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подовження виробництва (створення) фільму на загальний строк не більш ніж на 1</w:t>
      </w:r>
      <w:r w:rsidR="0059020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2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місяців</w:t>
      </w:r>
      <w:r w:rsidR="0059020E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(окрім випадків подовження строків у зв’язку із настанням обставин непереборної сили)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E0563D" w:rsidRPr="00AB5B06" w:rsidRDefault="00E0563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E0563D" w:rsidRPr="00AB5B06" w:rsidRDefault="00700670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3</w:t>
      </w:r>
      <w:r w:rsidR="0013693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2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 Усі документи, пов’язані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з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процесом прийняття Радою рішення про надання державної підтримки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 зберігаються Держкіно у строки, встановлені законодавством України.</w:t>
      </w:r>
    </w:p>
    <w:p w:rsidR="00E0563D" w:rsidRPr="00AB5B06" w:rsidRDefault="00E0563D" w:rsidP="00B67E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E0563D" w:rsidRPr="00AB5B06" w:rsidRDefault="00700670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3</w:t>
      </w:r>
      <w:r w:rsidR="00136939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3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. </w:t>
      </w:r>
      <w:r w:rsidR="00C063EC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Документи</w:t>
      </w:r>
      <w:r w:rsidR="00E0563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, подані заявниками, не можуть бути передані у будь-який спосіб третім особам, а їх зміст розголошеним крім випадків, передбачених законодавством України. </w:t>
      </w:r>
    </w:p>
    <w:p w:rsidR="00F361B3" w:rsidRPr="00AB5B06" w:rsidRDefault="00F361B3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F361B3" w:rsidRPr="00AB5B06" w:rsidRDefault="00F361B3" w:rsidP="00F361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34. Створені для цілей реалізації норм цього Порядку документи в електронн</w:t>
      </w:r>
      <w:r w:rsidR="00C7215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ій формі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підписуються за допомогою електронного підпису. Накладення електронного підпису на електронний документ та ідентифікація особи – підписувача здійснюється за допомогою інтегрованої системи електронної ідентифікації та підписання електронних документів з дотриманням вимог </w:t>
      </w:r>
      <w:r w:rsidR="00B06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з</w:t>
      </w:r>
      <w:r w:rsidR="00B061FD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аконів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України «Про електронні документи та електронний документообіг» та «Про електронні довірчі послуги».</w:t>
      </w:r>
    </w:p>
    <w:p w:rsidR="00F361B3" w:rsidRPr="00AB5B06" w:rsidRDefault="00F361B3" w:rsidP="00B67E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6E531E" w:rsidRPr="00AB5B06" w:rsidRDefault="006E531E" w:rsidP="00B67ED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8073F3" w:rsidRPr="00AB5B06" w:rsidRDefault="008073F3" w:rsidP="00B67ED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700670" w:rsidRPr="00AB5B06" w:rsidRDefault="004D1F32" w:rsidP="00B67E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В</w:t>
      </w:r>
      <w:r w:rsidR="00700670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. о. генерального директора </w:t>
      </w:r>
    </w:p>
    <w:p w:rsidR="00115655" w:rsidRPr="00AB5B06" w:rsidRDefault="00700670" w:rsidP="00B67ED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Д</w:t>
      </w:r>
      <w:r w:rsidR="00C7783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иректорату </w:t>
      </w:r>
      <w:r w:rsidR="00F853B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культури і </w:t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мистецтв</w:t>
      </w:r>
      <w:r w:rsidR="00C7783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="00C7783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="00C77838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="00F853B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="00F853B3"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ab/>
      </w:r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 xml:space="preserve">      </w:t>
      </w:r>
      <w:bookmarkStart w:id="1" w:name="n41"/>
      <w:bookmarkStart w:id="2" w:name="n35"/>
      <w:bookmarkStart w:id="3" w:name="n37"/>
      <w:bookmarkStart w:id="4" w:name="n40"/>
      <w:bookmarkStart w:id="5" w:name="65"/>
      <w:bookmarkStart w:id="6" w:name="136"/>
      <w:bookmarkStart w:id="7" w:name="138"/>
      <w:bookmarkStart w:id="8" w:name="140"/>
      <w:bookmarkStart w:id="9" w:name="142"/>
      <w:bookmarkStart w:id="10" w:name="144"/>
      <w:bookmarkStart w:id="11" w:name="147"/>
      <w:bookmarkStart w:id="12" w:name="150"/>
      <w:bookmarkStart w:id="13" w:name="152"/>
      <w:bookmarkStart w:id="14" w:name="155"/>
      <w:bookmarkStart w:id="15" w:name="163"/>
      <w:bookmarkStart w:id="16" w:name="166"/>
      <w:bookmarkStart w:id="17" w:name="169"/>
      <w:bookmarkStart w:id="18" w:name="176"/>
      <w:bookmarkStart w:id="19" w:name="178"/>
      <w:bookmarkStart w:id="20" w:name="180"/>
      <w:bookmarkStart w:id="21" w:name="183"/>
      <w:bookmarkStart w:id="22" w:name="186"/>
      <w:bookmarkStart w:id="23" w:name="191"/>
      <w:bookmarkStart w:id="24" w:name="195"/>
      <w:bookmarkStart w:id="25" w:name="197"/>
      <w:bookmarkStart w:id="26" w:name="200"/>
      <w:bookmarkStart w:id="27" w:name="202"/>
      <w:bookmarkStart w:id="28" w:name="204"/>
      <w:bookmarkStart w:id="29" w:name="206"/>
      <w:bookmarkStart w:id="30" w:name="208"/>
      <w:bookmarkStart w:id="31" w:name="210"/>
      <w:bookmarkStart w:id="32" w:name="211"/>
      <w:bookmarkStart w:id="33" w:name="214"/>
      <w:bookmarkStart w:id="34" w:name="216"/>
      <w:bookmarkStart w:id="35" w:name="n132"/>
      <w:bookmarkStart w:id="36" w:name="n163"/>
      <w:bookmarkStart w:id="37" w:name="n133"/>
      <w:bookmarkStart w:id="38" w:name="n135"/>
      <w:bookmarkStart w:id="39" w:name="n136"/>
      <w:bookmarkStart w:id="40" w:name="n139"/>
      <w:bookmarkStart w:id="41" w:name="n142"/>
      <w:bookmarkStart w:id="42" w:name="n143"/>
      <w:bookmarkStart w:id="43" w:name="n144"/>
      <w:bookmarkStart w:id="44" w:name="n145"/>
      <w:bookmarkStart w:id="45" w:name="n146"/>
      <w:bookmarkStart w:id="46" w:name="n149"/>
      <w:bookmarkStart w:id="47" w:name="n150"/>
      <w:bookmarkStart w:id="48" w:name="n154"/>
      <w:bookmarkStart w:id="49" w:name="n155"/>
      <w:bookmarkStart w:id="50" w:name="n156"/>
      <w:bookmarkStart w:id="51" w:name="n157"/>
      <w:bookmarkStart w:id="52" w:name="n158"/>
      <w:bookmarkStart w:id="53" w:name="n159"/>
      <w:bookmarkStart w:id="54" w:name="n160"/>
      <w:bookmarkStart w:id="55" w:name="175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r w:rsidRPr="00AB5B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  <w:t>Євген ЛАВРО</w:t>
      </w:r>
    </w:p>
    <w:sectPr w:rsidR="00115655" w:rsidRPr="00AB5B06" w:rsidSect="001A5586">
      <w:headerReference w:type="default" r:id="rId10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71B" w:rsidRDefault="00A6071B" w:rsidP="00ED70F5">
      <w:pPr>
        <w:spacing w:after="0" w:line="240" w:lineRule="auto"/>
      </w:pPr>
      <w:r>
        <w:separator/>
      </w:r>
    </w:p>
  </w:endnote>
  <w:endnote w:type="continuationSeparator" w:id="0">
    <w:p w:rsidR="00A6071B" w:rsidRDefault="00A6071B" w:rsidP="00ED7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71B" w:rsidRDefault="00A6071B" w:rsidP="00ED70F5">
      <w:pPr>
        <w:spacing w:after="0" w:line="240" w:lineRule="auto"/>
      </w:pPr>
      <w:r>
        <w:separator/>
      </w:r>
    </w:p>
  </w:footnote>
  <w:footnote w:type="continuationSeparator" w:id="0">
    <w:p w:rsidR="00A6071B" w:rsidRDefault="00A6071B" w:rsidP="00ED7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38007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4A58A3" w:rsidRPr="00AB5B06" w:rsidRDefault="003D0EB5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5B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A58A3" w:rsidRPr="00AB5B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5B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4BF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5B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A58A3" w:rsidRDefault="004A58A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1744A"/>
    <w:multiLevelType w:val="hybridMultilevel"/>
    <w:tmpl w:val="EDFA4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F55E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686D6B"/>
    <w:multiLevelType w:val="hybridMultilevel"/>
    <w:tmpl w:val="64A2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41EB4"/>
    <w:multiLevelType w:val="hybridMultilevel"/>
    <w:tmpl w:val="9FC01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97E5D"/>
    <w:multiLevelType w:val="hybridMultilevel"/>
    <w:tmpl w:val="4A1A33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23F7C"/>
    <w:multiLevelType w:val="hybridMultilevel"/>
    <w:tmpl w:val="02B89BD4"/>
    <w:lvl w:ilvl="0" w:tplc="808042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7A68DB"/>
    <w:multiLevelType w:val="hybridMultilevel"/>
    <w:tmpl w:val="A47E115E"/>
    <w:lvl w:ilvl="0" w:tplc="A98279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F3E48C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486DFB"/>
    <w:multiLevelType w:val="hybridMultilevel"/>
    <w:tmpl w:val="C7583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4428D"/>
    <w:multiLevelType w:val="hybridMultilevel"/>
    <w:tmpl w:val="B2806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14C4E"/>
    <w:multiLevelType w:val="hybridMultilevel"/>
    <w:tmpl w:val="3C28355E"/>
    <w:lvl w:ilvl="0" w:tplc="FDF09C5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7FDC6C31"/>
    <w:multiLevelType w:val="hybridMultilevel"/>
    <w:tmpl w:val="5748F7B8"/>
    <w:lvl w:ilvl="0" w:tplc="EF1A37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3"/>
  </w:num>
  <w:num w:numId="5">
    <w:abstractNumId w:val="8"/>
  </w:num>
  <w:num w:numId="6">
    <w:abstractNumId w:val="4"/>
  </w:num>
  <w:num w:numId="7">
    <w:abstractNumId w:val="11"/>
  </w:num>
  <w:num w:numId="8">
    <w:abstractNumId w:val="1"/>
  </w:num>
  <w:num w:numId="9">
    <w:abstractNumId w:val="7"/>
  </w:num>
  <w:num w:numId="10">
    <w:abstractNumId w:val="1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0A6"/>
    <w:rsid w:val="0000160E"/>
    <w:rsid w:val="00004CF4"/>
    <w:rsid w:val="0000582A"/>
    <w:rsid w:val="0000587E"/>
    <w:rsid w:val="00011B78"/>
    <w:rsid w:val="00013E79"/>
    <w:rsid w:val="000158C5"/>
    <w:rsid w:val="000158D9"/>
    <w:rsid w:val="00020912"/>
    <w:rsid w:val="00022B64"/>
    <w:rsid w:val="000242C0"/>
    <w:rsid w:val="000257F7"/>
    <w:rsid w:val="00027E00"/>
    <w:rsid w:val="00030464"/>
    <w:rsid w:val="0003056E"/>
    <w:rsid w:val="00032B5A"/>
    <w:rsid w:val="00032EEE"/>
    <w:rsid w:val="00035463"/>
    <w:rsid w:val="00040507"/>
    <w:rsid w:val="00042B7D"/>
    <w:rsid w:val="00044268"/>
    <w:rsid w:val="0004453A"/>
    <w:rsid w:val="00044B49"/>
    <w:rsid w:val="00046BFB"/>
    <w:rsid w:val="00047872"/>
    <w:rsid w:val="00052616"/>
    <w:rsid w:val="00057BEE"/>
    <w:rsid w:val="00057D02"/>
    <w:rsid w:val="000605F4"/>
    <w:rsid w:val="00060CA4"/>
    <w:rsid w:val="00061A0B"/>
    <w:rsid w:val="000630F2"/>
    <w:rsid w:val="00064508"/>
    <w:rsid w:val="00065613"/>
    <w:rsid w:val="00066D71"/>
    <w:rsid w:val="00067D96"/>
    <w:rsid w:val="00071E76"/>
    <w:rsid w:val="000721C6"/>
    <w:rsid w:val="00072C10"/>
    <w:rsid w:val="0007519D"/>
    <w:rsid w:val="000764EA"/>
    <w:rsid w:val="00077EEC"/>
    <w:rsid w:val="00081C16"/>
    <w:rsid w:val="0008230F"/>
    <w:rsid w:val="00084DDB"/>
    <w:rsid w:val="00086EC1"/>
    <w:rsid w:val="00091AD5"/>
    <w:rsid w:val="00091BB8"/>
    <w:rsid w:val="00092057"/>
    <w:rsid w:val="000926C8"/>
    <w:rsid w:val="000933B1"/>
    <w:rsid w:val="00093DD3"/>
    <w:rsid w:val="00093FCA"/>
    <w:rsid w:val="00094186"/>
    <w:rsid w:val="000943BA"/>
    <w:rsid w:val="000A086B"/>
    <w:rsid w:val="000A3F3E"/>
    <w:rsid w:val="000B2E23"/>
    <w:rsid w:val="000B35DC"/>
    <w:rsid w:val="000B4B95"/>
    <w:rsid w:val="000B5F68"/>
    <w:rsid w:val="000B678F"/>
    <w:rsid w:val="000B738E"/>
    <w:rsid w:val="000C0A7E"/>
    <w:rsid w:val="000C22BE"/>
    <w:rsid w:val="000C23F8"/>
    <w:rsid w:val="000C4884"/>
    <w:rsid w:val="000D3481"/>
    <w:rsid w:val="000D3922"/>
    <w:rsid w:val="000D4194"/>
    <w:rsid w:val="000D4792"/>
    <w:rsid w:val="000D696C"/>
    <w:rsid w:val="000E0214"/>
    <w:rsid w:val="000E02EE"/>
    <w:rsid w:val="000E37A4"/>
    <w:rsid w:val="000E56BB"/>
    <w:rsid w:val="000E66CF"/>
    <w:rsid w:val="000F0EDC"/>
    <w:rsid w:val="000F1018"/>
    <w:rsid w:val="000F12DC"/>
    <w:rsid w:val="000F187A"/>
    <w:rsid w:val="000F4363"/>
    <w:rsid w:val="000F4A19"/>
    <w:rsid w:val="000F5254"/>
    <w:rsid w:val="000F6F17"/>
    <w:rsid w:val="00100195"/>
    <w:rsid w:val="00101C1D"/>
    <w:rsid w:val="00103D79"/>
    <w:rsid w:val="00105FBE"/>
    <w:rsid w:val="0010674A"/>
    <w:rsid w:val="00106B68"/>
    <w:rsid w:val="00110608"/>
    <w:rsid w:val="0011138E"/>
    <w:rsid w:val="0011171D"/>
    <w:rsid w:val="00115655"/>
    <w:rsid w:val="00117E01"/>
    <w:rsid w:val="0012279E"/>
    <w:rsid w:val="001258C9"/>
    <w:rsid w:val="00126E71"/>
    <w:rsid w:val="00127BF4"/>
    <w:rsid w:val="00127CD9"/>
    <w:rsid w:val="00136939"/>
    <w:rsid w:val="0014139E"/>
    <w:rsid w:val="001429F1"/>
    <w:rsid w:val="00144CBC"/>
    <w:rsid w:val="00145BFE"/>
    <w:rsid w:val="001467E6"/>
    <w:rsid w:val="0015153B"/>
    <w:rsid w:val="0016391C"/>
    <w:rsid w:val="001649A8"/>
    <w:rsid w:val="00166952"/>
    <w:rsid w:val="0016785F"/>
    <w:rsid w:val="001715A7"/>
    <w:rsid w:val="0017478A"/>
    <w:rsid w:val="00177656"/>
    <w:rsid w:val="00177FBB"/>
    <w:rsid w:val="001810FC"/>
    <w:rsid w:val="0018252A"/>
    <w:rsid w:val="001837EE"/>
    <w:rsid w:val="00183D7E"/>
    <w:rsid w:val="00184D27"/>
    <w:rsid w:val="00187624"/>
    <w:rsid w:val="001901DB"/>
    <w:rsid w:val="0019043E"/>
    <w:rsid w:val="0019077D"/>
    <w:rsid w:val="00192402"/>
    <w:rsid w:val="00196D6C"/>
    <w:rsid w:val="00197470"/>
    <w:rsid w:val="00197B8F"/>
    <w:rsid w:val="001A5586"/>
    <w:rsid w:val="001A69BB"/>
    <w:rsid w:val="001B02CC"/>
    <w:rsid w:val="001B16B1"/>
    <w:rsid w:val="001B5171"/>
    <w:rsid w:val="001C011D"/>
    <w:rsid w:val="001C034A"/>
    <w:rsid w:val="001C1950"/>
    <w:rsid w:val="001C441C"/>
    <w:rsid w:val="001C4631"/>
    <w:rsid w:val="001C6782"/>
    <w:rsid w:val="001C6AC1"/>
    <w:rsid w:val="001D24E2"/>
    <w:rsid w:val="001D3739"/>
    <w:rsid w:val="001D56CF"/>
    <w:rsid w:val="001E3611"/>
    <w:rsid w:val="001E4832"/>
    <w:rsid w:val="001E48C4"/>
    <w:rsid w:val="001E59D0"/>
    <w:rsid w:val="001F3928"/>
    <w:rsid w:val="001F3D56"/>
    <w:rsid w:val="001F4EAA"/>
    <w:rsid w:val="001F4F40"/>
    <w:rsid w:val="001F5F33"/>
    <w:rsid w:val="00200ABF"/>
    <w:rsid w:val="00203AD8"/>
    <w:rsid w:val="00205921"/>
    <w:rsid w:val="00206967"/>
    <w:rsid w:val="00211589"/>
    <w:rsid w:val="00213513"/>
    <w:rsid w:val="0021676B"/>
    <w:rsid w:val="00216A1A"/>
    <w:rsid w:val="0021708F"/>
    <w:rsid w:val="00220B9E"/>
    <w:rsid w:val="002213FF"/>
    <w:rsid w:val="00222B0F"/>
    <w:rsid w:val="00222DF5"/>
    <w:rsid w:val="00223A6F"/>
    <w:rsid w:val="00224D66"/>
    <w:rsid w:val="0022633D"/>
    <w:rsid w:val="002344E8"/>
    <w:rsid w:val="00235874"/>
    <w:rsid w:val="0024279B"/>
    <w:rsid w:val="00242918"/>
    <w:rsid w:val="002459C9"/>
    <w:rsid w:val="00251DC1"/>
    <w:rsid w:val="00252880"/>
    <w:rsid w:val="00253376"/>
    <w:rsid w:val="00253F22"/>
    <w:rsid w:val="002631C6"/>
    <w:rsid w:val="00270454"/>
    <w:rsid w:val="00270E0A"/>
    <w:rsid w:val="0027118A"/>
    <w:rsid w:val="00275F74"/>
    <w:rsid w:val="00277907"/>
    <w:rsid w:val="00277F90"/>
    <w:rsid w:val="00280B97"/>
    <w:rsid w:val="00281F5D"/>
    <w:rsid w:val="002821DC"/>
    <w:rsid w:val="00282240"/>
    <w:rsid w:val="0028398E"/>
    <w:rsid w:val="00283A12"/>
    <w:rsid w:val="00283B94"/>
    <w:rsid w:val="0028421F"/>
    <w:rsid w:val="00285A21"/>
    <w:rsid w:val="00287889"/>
    <w:rsid w:val="00290004"/>
    <w:rsid w:val="002906A7"/>
    <w:rsid w:val="00291B95"/>
    <w:rsid w:val="002931B5"/>
    <w:rsid w:val="00294DC4"/>
    <w:rsid w:val="002A4E38"/>
    <w:rsid w:val="002A6FFE"/>
    <w:rsid w:val="002A754F"/>
    <w:rsid w:val="002A79D9"/>
    <w:rsid w:val="002B091B"/>
    <w:rsid w:val="002B1E3F"/>
    <w:rsid w:val="002B1E59"/>
    <w:rsid w:val="002B24D7"/>
    <w:rsid w:val="002B3E92"/>
    <w:rsid w:val="002B54F9"/>
    <w:rsid w:val="002C4BE0"/>
    <w:rsid w:val="002C5862"/>
    <w:rsid w:val="002C76FC"/>
    <w:rsid w:val="002D01F4"/>
    <w:rsid w:val="002D6FE3"/>
    <w:rsid w:val="002E03FB"/>
    <w:rsid w:val="002E1025"/>
    <w:rsid w:val="002E6DCE"/>
    <w:rsid w:val="002E73FF"/>
    <w:rsid w:val="002F0F2E"/>
    <w:rsid w:val="002F11C3"/>
    <w:rsid w:val="002F178A"/>
    <w:rsid w:val="002F1B51"/>
    <w:rsid w:val="002F1F9E"/>
    <w:rsid w:val="002F397F"/>
    <w:rsid w:val="002F5488"/>
    <w:rsid w:val="002F6851"/>
    <w:rsid w:val="00302F0F"/>
    <w:rsid w:val="003073FF"/>
    <w:rsid w:val="00307454"/>
    <w:rsid w:val="00307A4A"/>
    <w:rsid w:val="003110FC"/>
    <w:rsid w:val="00314037"/>
    <w:rsid w:val="003150BA"/>
    <w:rsid w:val="00317ADD"/>
    <w:rsid w:val="00320DAB"/>
    <w:rsid w:val="00323430"/>
    <w:rsid w:val="00323690"/>
    <w:rsid w:val="003236F0"/>
    <w:rsid w:val="00323E49"/>
    <w:rsid w:val="00325542"/>
    <w:rsid w:val="0032747D"/>
    <w:rsid w:val="00331C8C"/>
    <w:rsid w:val="00332411"/>
    <w:rsid w:val="00332860"/>
    <w:rsid w:val="00332F1A"/>
    <w:rsid w:val="00337D7E"/>
    <w:rsid w:val="00340153"/>
    <w:rsid w:val="00340390"/>
    <w:rsid w:val="00342590"/>
    <w:rsid w:val="00343B03"/>
    <w:rsid w:val="00347D91"/>
    <w:rsid w:val="00352A78"/>
    <w:rsid w:val="00352C05"/>
    <w:rsid w:val="00354D44"/>
    <w:rsid w:val="00355EE3"/>
    <w:rsid w:val="00356439"/>
    <w:rsid w:val="00360EE5"/>
    <w:rsid w:val="0036241E"/>
    <w:rsid w:val="003626F3"/>
    <w:rsid w:val="0036274B"/>
    <w:rsid w:val="00362E89"/>
    <w:rsid w:val="003704FD"/>
    <w:rsid w:val="00372032"/>
    <w:rsid w:val="0037219C"/>
    <w:rsid w:val="00372379"/>
    <w:rsid w:val="00372FF7"/>
    <w:rsid w:val="00376FE4"/>
    <w:rsid w:val="00380EF7"/>
    <w:rsid w:val="003818F3"/>
    <w:rsid w:val="00385DAE"/>
    <w:rsid w:val="0039137C"/>
    <w:rsid w:val="003917F5"/>
    <w:rsid w:val="00395083"/>
    <w:rsid w:val="00396695"/>
    <w:rsid w:val="003A0381"/>
    <w:rsid w:val="003A067F"/>
    <w:rsid w:val="003A17B9"/>
    <w:rsid w:val="003A4BFE"/>
    <w:rsid w:val="003A642E"/>
    <w:rsid w:val="003B0488"/>
    <w:rsid w:val="003B0D16"/>
    <w:rsid w:val="003B5CB2"/>
    <w:rsid w:val="003C00A2"/>
    <w:rsid w:val="003C37E5"/>
    <w:rsid w:val="003C3AC5"/>
    <w:rsid w:val="003C7D49"/>
    <w:rsid w:val="003D06C2"/>
    <w:rsid w:val="003D0EB5"/>
    <w:rsid w:val="003D1018"/>
    <w:rsid w:val="003D22C2"/>
    <w:rsid w:val="003D3370"/>
    <w:rsid w:val="003D3ACB"/>
    <w:rsid w:val="003D4660"/>
    <w:rsid w:val="003D4C98"/>
    <w:rsid w:val="003E08C0"/>
    <w:rsid w:val="003E47E4"/>
    <w:rsid w:val="003E542B"/>
    <w:rsid w:val="003E6544"/>
    <w:rsid w:val="003E6EB9"/>
    <w:rsid w:val="003E7450"/>
    <w:rsid w:val="003F322A"/>
    <w:rsid w:val="003F526F"/>
    <w:rsid w:val="003F6DE0"/>
    <w:rsid w:val="0040144D"/>
    <w:rsid w:val="004021B9"/>
    <w:rsid w:val="00402D2F"/>
    <w:rsid w:val="004031D8"/>
    <w:rsid w:val="00405F6A"/>
    <w:rsid w:val="004068A5"/>
    <w:rsid w:val="00412827"/>
    <w:rsid w:val="00413E61"/>
    <w:rsid w:val="004144DE"/>
    <w:rsid w:val="00415096"/>
    <w:rsid w:val="00416A0C"/>
    <w:rsid w:val="004201B2"/>
    <w:rsid w:val="004205FC"/>
    <w:rsid w:val="00421532"/>
    <w:rsid w:val="004220DD"/>
    <w:rsid w:val="00427B74"/>
    <w:rsid w:val="00431FD1"/>
    <w:rsid w:val="004321A6"/>
    <w:rsid w:val="0043355C"/>
    <w:rsid w:val="00433875"/>
    <w:rsid w:val="00433A4E"/>
    <w:rsid w:val="00435957"/>
    <w:rsid w:val="004377F0"/>
    <w:rsid w:val="00437B06"/>
    <w:rsid w:val="00437B3E"/>
    <w:rsid w:val="00442899"/>
    <w:rsid w:val="00443154"/>
    <w:rsid w:val="00444132"/>
    <w:rsid w:val="004441D3"/>
    <w:rsid w:val="004451B4"/>
    <w:rsid w:val="00445591"/>
    <w:rsid w:val="00447AF0"/>
    <w:rsid w:val="00447B49"/>
    <w:rsid w:val="0045064C"/>
    <w:rsid w:val="00450C40"/>
    <w:rsid w:val="0045119F"/>
    <w:rsid w:val="00452659"/>
    <w:rsid w:val="00453E91"/>
    <w:rsid w:val="004540DE"/>
    <w:rsid w:val="004555F4"/>
    <w:rsid w:val="00456DF3"/>
    <w:rsid w:val="00457C96"/>
    <w:rsid w:val="00462546"/>
    <w:rsid w:val="004628D9"/>
    <w:rsid w:val="00466751"/>
    <w:rsid w:val="00467A91"/>
    <w:rsid w:val="00470DE4"/>
    <w:rsid w:val="00471B07"/>
    <w:rsid w:val="00475CA1"/>
    <w:rsid w:val="004812A7"/>
    <w:rsid w:val="00483C79"/>
    <w:rsid w:val="00483CE2"/>
    <w:rsid w:val="00484EF6"/>
    <w:rsid w:val="004850DC"/>
    <w:rsid w:val="004862C6"/>
    <w:rsid w:val="00486361"/>
    <w:rsid w:val="0048689F"/>
    <w:rsid w:val="00486CB3"/>
    <w:rsid w:val="00487785"/>
    <w:rsid w:val="0049280C"/>
    <w:rsid w:val="004932EF"/>
    <w:rsid w:val="00494DAA"/>
    <w:rsid w:val="00496914"/>
    <w:rsid w:val="004971D8"/>
    <w:rsid w:val="004A0F85"/>
    <w:rsid w:val="004A1F86"/>
    <w:rsid w:val="004A464D"/>
    <w:rsid w:val="004A5389"/>
    <w:rsid w:val="004A549A"/>
    <w:rsid w:val="004A58A3"/>
    <w:rsid w:val="004B0E84"/>
    <w:rsid w:val="004B1E68"/>
    <w:rsid w:val="004B2196"/>
    <w:rsid w:val="004B34E2"/>
    <w:rsid w:val="004B5404"/>
    <w:rsid w:val="004B7A93"/>
    <w:rsid w:val="004C3F5B"/>
    <w:rsid w:val="004C419B"/>
    <w:rsid w:val="004C4970"/>
    <w:rsid w:val="004C706D"/>
    <w:rsid w:val="004C7190"/>
    <w:rsid w:val="004D1CB1"/>
    <w:rsid w:val="004D1F32"/>
    <w:rsid w:val="004D2DDC"/>
    <w:rsid w:val="004D5FF5"/>
    <w:rsid w:val="004D6EF7"/>
    <w:rsid w:val="004E2B01"/>
    <w:rsid w:val="004E71D4"/>
    <w:rsid w:val="004E7BD1"/>
    <w:rsid w:val="004F000F"/>
    <w:rsid w:val="004F085F"/>
    <w:rsid w:val="004F16DC"/>
    <w:rsid w:val="005011B6"/>
    <w:rsid w:val="00503D2B"/>
    <w:rsid w:val="00504999"/>
    <w:rsid w:val="00504A35"/>
    <w:rsid w:val="00512A24"/>
    <w:rsid w:val="00513331"/>
    <w:rsid w:val="00514382"/>
    <w:rsid w:val="00514F6B"/>
    <w:rsid w:val="00517D61"/>
    <w:rsid w:val="00520387"/>
    <w:rsid w:val="00522281"/>
    <w:rsid w:val="005230A9"/>
    <w:rsid w:val="00525DED"/>
    <w:rsid w:val="005266F9"/>
    <w:rsid w:val="00527439"/>
    <w:rsid w:val="0053058F"/>
    <w:rsid w:val="005316F2"/>
    <w:rsid w:val="00534E77"/>
    <w:rsid w:val="0053622E"/>
    <w:rsid w:val="0053641C"/>
    <w:rsid w:val="00540083"/>
    <w:rsid w:val="005402F8"/>
    <w:rsid w:val="0054052B"/>
    <w:rsid w:val="00544EC1"/>
    <w:rsid w:val="00552C0D"/>
    <w:rsid w:val="00553160"/>
    <w:rsid w:val="00553500"/>
    <w:rsid w:val="00553AC5"/>
    <w:rsid w:val="00554C4E"/>
    <w:rsid w:val="00555383"/>
    <w:rsid w:val="00555768"/>
    <w:rsid w:val="00555EE7"/>
    <w:rsid w:val="00560DB4"/>
    <w:rsid w:val="00562465"/>
    <w:rsid w:val="005625AE"/>
    <w:rsid w:val="0056283C"/>
    <w:rsid w:val="00563D13"/>
    <w:rsid w:val="00564899"/>
    <w:rsid w:val="005664CF"/>
    <w:rsid w:val="00566AF2"/>
    <w:rsid w:val="00571E58"/>
    <w:rsid w:val="005767DB"/>
    <w:rsid w:val="00577346"/>
    <w:rsid w:val="00577392"/>
    <w:rsid w:val="00581569"/>
    <w:rsid w:val="005862EC"/>
    <w:rsid w:val="0058645A"/>
    <w:rsid w:val="00586B88"/>
    <w:rsid w:val="0059020E"/>
    <w:rsid w:val="00592C24"/>
    <w:rsid w:val="00594A45"/>
    <w:rsid w:val="00597008"/>
    <w:rsid w:val="0059729A"/>
    <w:rsid w:val="005A0CEF"/>
    <w:rsid w:val="005A2C18"/>
    <w:rsid w:val="005A5542"/>
    <w:rsid w:val="005A604A"/>
    <w:rsid w:val="005A6076"/>
    <w:rsid w:val="005A63BD"/>
    <w:rsid w:val="005A6420"/>
    <w:rsid w:val="005B0C37"/>
    <w:rsid w:val="005B30A7"/>
    <w:rsid w:val="005B59BE"/>
    <w:rsid w:val="005B63B1"/>
    <w:rsid w:val="005B63BE"/>
    <w:rsid w:val="005B7AB2"/>
    <w:rsid w:val="005C56A1"/>
    <w:rsid w:val="005C58AC"/>
    <w:rsid w:val="005C670B"/>
    <w:rsid w:val="005C69C3"/>
    <w:rsid w:val="005D1D96"/>
    <w:rsid w:val="005D21D7"/>
    <w:rsid w:val="005D5C47"/>
    <w:rsid w:val="005D6AD0"/>
    <w:rsid w:val="005E3668"/>
    <w:rsid w:val="005E36C6"/>
    <w:rsid w:val="005F03B9"/>
    <w:rsid w:val="005F0F37"/>
    <w:rsid w:val="005F1E9E"/>
    <w:rsid w:val="005F3128"/>
    <w:rsid w:val="005F422F"/>
    <w:rsid w:val="005F4508"/>
    <w:rsid w:val="005F7587"/>
    <w:rsid w:val="0060186A"/>
    <w:rsid w:val="00602E41"/>
    <w:rsid w:val="00604B8C"/>
    <w:rsid w:val="00605172"/>
    <w:rsid w:val="00605B33"/>
    <w:rsid w:val="00606A5E"/>
    <w:rsid w:val="00607EB8"/>
    <w:rsid w:val="006102D2"/>
    <w:rsid w:val="00611483"/>
    <w:rsid w:val="00613F0B"/>
    <w:rsid w:val="006160EB"/>
    <w:rsid w:val="0062114C"/>
    <w:rsid w:val="00622EDB"/>
    <w:rsid w:val="00627C38"/>
    <w:rsid w:val="00635055"/>
    <w:rsid w:val="00637860"/>
    <w:rsid w:val="0064388B"/>
    <w:rsid w:val="006443BA"/>
    <w:rsid w:val="006476F4"/>
    <w:rsid w:val="006505AB"/>
    <w:rsid w:val="00654071"/>
    <w:rsid w:val="00660E87"/>
    <w:rsid w:val="00661A91"/>
    <w:rsid w:val="00662982"/>
    <w:rsid w:val="006639D2"/>
    <w:rsid w:val="006659CA"/>
    <w:rsid w:val="00667C94"/>
    <w:rsid w:val="00667CB1"/>
    <w:rsid w:val="0067061D"/>
    <w:rsid w:val="0067363A"/>
    <w:rsid w:val="00676AC7"/>
    <w:rsid w:val="00680D2B"/>
    <w:rsid w:val="00681E7A"/>
    <w:rsid w:val="00683728"/>
    <w:rsid w:val="00685F1B"/>
    <w:rsid w:val="0069012B"/>
    <w:rsid w:val="006931BE"/>
    <w:rsid w:val="006954DC"/>
    <w:rsid w:val="006955ED"/>
    <w:rsid w:val="00695A96"/>
    <w:rsid w:val="00695EE1"/>
    <w:rsid w:val="006970F3"/>
    <w:rsid w:val="006A0ED9"/>
    <w:rsid w:val="006A2CCD"/>
    <w:rsid w:val="006A354F"/>
    <w:rsid w:val="006A3BA5"/>
    <w:rsid w:val="006A7A6B"/>
    <w:rsid w:val="006B1967"/>
    <w:rsid w:val="006B219A"/>
    <w:rsid w:val="006C0082"/>
    <w:rsid w:val="006C2BE1"/>
    <w:rsid w:val="006C3366"/>
    <w:rsid w:val="006C4384"/>
    <w:rsid w:val="006C43FD"/>
    <w:rsid w:val="006D3658"/>
    <w:rsid w:val="006D37B4"/>
    <w:rsid w:val="006D56B1"/>
    <w:rsid w:val="006D5AB5"/>
    <w:rsid w:val="006E0BD1"/>
    <w:rsid w:val="006E2258"/>
    <w:rsid w:val="006E22CC"/>
    <w:rsid w:val="006E531E"/>
    <w:rsid w:val="006E5329"/>
    <w:rsid w:val="006E5BDE"/>
    <w:rsid w:val="006E739A"/>
    <w:rsid w:val="00700670"/>
    <w:rsid w:val="00704ABC"/>
    <w:rsid w:val="00706C13"/>
    <w:rsid w:val="00717EDA"/>
    <w:rsid w:val="00721BE3"/>
    <w:rsid w:val="00723097"/>
    <w:rsid w:val="00723FC2"/>
    <w:rsid w:val="00727448"/>
    <w:rsid w:val="00727686"/>
    <w:rsid w:val="00730545"/>
    <w:rsid w:val="00730B61"/>
    <w:rsid w:val="007311BD"/>
    <w:rsid w:val="00733E26"/>
    <w:rsid w:val="007347D6"/>
    <w:rsid w:val="00735B90"/>
    <w:rsid w:val="00737B75"/>
    <w:rsid w:val="007401A0"/>
    <w:rsid w:val="00740489"/>
    <w:rsid w:val="007426BA"/>
    <w:rsid w:val="00742DAB"/>
    <w:rsid w:val="00742EDA"/>
    <w:rsid w:val="00743703"/>
    <w:rsid w:val="00743890"/>
    <w:rsid w:val="00743A64"/>
    <w:rsid w:val="00745307"/>
    <w:rsid w:val="007458D1"/>
    <w:rsid w:val="00746B1C"/>
    <w:rsid w:val="00750651"/>
    <w:rsid w:val="00750872"/>
    <w:rsid w:val="00750CD2"/>
    <w:rsid w:val="00751019"/>
    <w:rsid w:val="00753E4E"/>
    <w:rsid w:val="00756C47"/>
    <w:rsid w:val="007612B5"/>
    <w:rsid w:val="007663C3"/>
    <w:rsid w:val="00766ABE"/>
    <w:rsid w:val="00767297"/>
    <w:rsid w:val="00767594"/>
    <w:rsid w:val="007713D9"/>
    <w:rsid w:val="00772A34"/>
    <w:rsid w:val="00774A62"/>
    <w:rsid w:val="00774D37"/>
    <w:rsid w:val="00774D52"/>
    <w:rsid w:val="00776DE4"/>
    <w:rsid w:val="00780B48"/>
    <w:rsid w:val="00780CAE"/>
    <w:rsid w:val="00780D13"/>
    <w:rsid w:val="0078235C"/>
    <w:rsid w:val="0078318F"/>
    <w:rsid w:val="0078380A"/>
    <w:rsid w:val="00785366"/>
    <w:rsid w:val="0078666E"/>
    <w:rsid w:val="007876C6"/>
    <w:rsid w:val="00792268"/>
    <w:rsid w:val="00792F74"/>
    <w:rsid w:val="007931DC"/>
    <w:rsid w:val="00794050"/>
    <w:rsid w:val="00795777"/>
    <w:rsid w:val="00795DF4"/>
    <w:rsid w:val="007961CB"/>
    <w:rsid w:val="00796AE3"/>
    <w:rsid w:val="00796DDD"/>
    <w:rsid w:val="00797415"/>
    <w:rsid w:val="0079746D"/>
    <w:rsid w:val="007A49D3"/>
    <w:rsid w:val="007A4A2F"/>
    <w:rsid w:val="007B1ED0"/>
    <w:rsid w:val="007B21D7"/>
    <w:rsid w:val="007B3296"/>
    <w:rsid w:val="007C1B3A"/>
    <w:rsid w:val="007C1DCA"/>
    <w:rsid w:val="007C2B37"/>
    <w:rsid w:val="007C2D04"/>
    <w:rsid w:val="007C3866"/>
    <w:rsid w:val="007C3B11"/>
    <w:rsid w:val="007C62B4"/>
    <w:rsid w:val="007C74CF"/>
    <w:rsid w:val="007D3ED4"/>
    <w:rsid w:val="007D5B75"/>
    <w:rsid w:val="007E103A"/>
    <w:rsid w:val="007E108F"/>
    <w:rsid w:val="007E3F98"/>
    <w:rsid w:val="007E5031"/>
    <w:rsid w:val="007E52ED"/>
    <w:rsid w:val="007E6B0C"/>
    <w:rsid w:val="007E737A"/>
    <w:rsid w:val="007F0661"/>
    <w:rsid w:val="007F276E"/>
    <w:rsid w:val="007F5CB5"/>
    <w:rsid w:val="00801F07"/>
    <w:rsid w:val="00806159"/>
    <w:rsid w:val="008073F3"/>
    <w:rsid w:val="008115A1"/>
    <w:rsid w:val="00811956"/>
    <w:rsid w:val="008149EE"/>
    <w:rsid w:val="00814CF1"/>
    <w:rsid w:val="0081563A"/>
    <w:rsid w:val="008156A9"/>
    <w:rsid w:val="00815EEB"/>
    <w:rsid w:val="00816166"/>
    <w:rsid w:val="008168A8"/>
    <w:rsid w:val="00820B26"/>
    <w:rsid w:val="008214D7"/>
    <w:rsid w:val="008225E1"/>
    <w:rsid w:val="008226A7"/>
    <w:rsid w:val="00823D66"/>
    <w:rsid w:val="0082475C"/>
    <w:rsid w:val="008247E6"/>
    <w:rsid w:val="00830D1D"/>
    <w:rsid w:val="00831E41"/>
    <w:rsid w:val="008335F1"/>
    <w:rsid w:val="008338B4"/>
    <w:rsid w:val="00833CB3"/>
    <w:rsid w:val="008341F0"/>
    <w:rsid w:val="00834670"/>
    <w:rsid w:val="00837AFB"/>
    <w:rsid w:val="0084046E"/>
    <w:rsid w:val="008412C9"/>
    <w:rsid w:val="008448BC"/>
    <w:rsid w:val="008448D4"/>
    <w:rsid w:val="00844C10"/>
    <w:rsid w:val="00850DD2"/>
    <w:rsid w:val="00850EDA"/>
    <w:rsid w:val="008522F4"/>
    <w:rsid w:val="00853E6C"/>
    <w:rsid w:val="008551AF"/>
    <w:rsid w:val="0085569E"/>
    <w:rsid w:val="008559A2"/>
    <w:rsid w:val="00860F8C"/>
    <w:rsid w:val="0086149E"/>
    <w:rsid w:val="00864F80"/>
    <w:rsid w:val="008657D3"/>
    <w:rsid w:val="00866978"/>
    <w:rsid w:val="00871C36"/>
    <w:rsid w:val="00871E39"/>
    <w:rsid w:val="0087265A"/>
    <w:rsid w:val="00874BC5"/>
    <w:rsid w:val="00876C2B"/>
    <w:rsid w:val="00876E46"/>
    <w:rsid w:val="00881D57"/>
    <w:rsid w:val="0088266D"/>
    <w:rsid w:val="00885EB0"/>
    <w:rsid w:val="00886C09"/>
    <w:rsid w:val="00886EEE"/>
    <w:rsid w:val="00890C2D"/>
    <w:rsid w:val="00890FC8"/>
    <w:rsid w:val="008919E5"/>
    <w:rsid w:val="00891A01"/>
    <w:rsid w:val="00893893"/>
    <w:rsid w:val="00896089"/>
    <w:rsid w:val="008A01EC"/>
    <w:rsid w:val="008A1BE7"/>
    <w:rsid w:val="008A1CC0"/>
    <w:rsid w:val="008A44B8"/>
    <w:rsid w:val="008A51E1"/>
    <w:rsid w:val="008A65B7"/>
    <w:rsid w:val="008A6D01"/>
    <w:rsid w:val="008A7B07"/>
    <w:rsid w:val="008B18EF"/>
    <w:rsid w:val="008B590C"/>
    <w:rsid w:val="008B6475"/>
    <w:rsid w:val="008B6B24"/>
    <w:rsid w:val="008C0AF0"/>
    <w:rsid w:val="008C1191"/>
    <w:rsid w:val="008C2C79"/>
    <w:rsid w:val="008C30EE"/>
    <w:rsid w:val="008C49B9"/>
    <w:rsid w:val="008C656A"/>
    <w:rsid w:val="008D0585"/>
    <w:rsid w:val="008D3D6C"/>
    <w:rsid w:val="008D4F74"/>
    <w:rsid w:val="008D7733"/>
    <w:rsid w:val="008E1B0F"/>
    <w:rsid w:val="008E1F50"/>
    <w:rsid w:val="008E4927"/>
    <w:rsid w:val="008E4FBC"/>
    <w:rsid w:val="008E636C"/>
    <w:rsid w:val="008E696C"/>
    <w:rsid w:val="008E7132"/>
    <w:rsid w:val="008E741C"/>
    <w:rsid w:val="008F3436"/>
    <w:rsid w:val="008F71F8"/>
    <w:rsid w:val="008F7A19"/>
    <w:rsid w:val="00901C6A"/>
    <w:rsid w:val="009043F5"/>
    <w:rsid w:val="00906C32"/>
    <w:rsid w:val="00906D0E"/>
    <w:rsid w:val="00912A6A"/>
    <w:rsid w:val="00912B2F"/>
    <w:rsid w:val="00912BFF"/>
    <w:rsid w:val="0092069A"/>
    <w:rsid w:val="00922D8A"/>
    <w:rsid w:val="009233BE"/>
    <w:rsid w:val="00925C60"/>
    <w:rsid w:val="009271A7"/>
    <w:rsid w:val="00927701"/>
    <w:rsid w:val="009364FD"/>
    <w:rsid w:val="009376D7"/>
    <w:rsid w:val="00941F80"/>
    <w:rsid w:val="00942320"/>
    <w:rsid w:val="0094300F"/>
    <w:rsid w:val="0094450D"/>
    <w:rsid w:val="00945362"/>
    <w:rsid w:val="00950541"/>
    <w:rsid w:val="00951EB2"/>
    <w:rsid w:val="00955136"/>
    <w:rsid w:val="0095603E"/>
    <w:rsid w:val="009636F5"/>
    <w:rsid w:val="009642BF"/>
    <w:rsid w:val="00966B88"/>
    <w:rsid w:val="00967ECD"/>
    <w:rsid w:val="00971953"/>
    <w:rsid w:val="00972E0F"/>
    <w:rsid w:val="0097627E"/>
    <w:rsid w:val="00980F69"/>
    <w:rsid w:val="00981563"/>
    <w:rsid w:val="00982043"/>
    <w:rsid w:val="00984E9D"/>
    <w:rsid w:val="00991045"/>
    <w:rsid w:val="00991961"/>
    <w:rsid w:val="00992719"/>
    <w:rsid w:val="00994AFD"/>
    <w:rsid w:val="0099580E"/>
    <w:rsid w:val="009A29A4"/>
    <w:rsid w:val="009A36AD"/>
    <w:rsid w:val="009A4249"/>
    <w:rsid w:val="009A545D"/>
    <w:rsid w:val="009A5586"/>
    <w:rsid w:val="009A5863"/>
    <w:rsid w:val="009A71F0"/>
    <w:rsid w:val="009B003A"/>
    <w:rsid w:val="009B18B0"/>
    <w:rsid w:val="009B4D02"/>
    <w:rsid w:val="009B6F5B"/>
    <w:rsid w:val="009B7941"/>
    <w:rsid w:val="009C0489"/>
    <w:rsid w:val="009C21E3"/>
    <w:rsid w:val="009C3E08"/>
    <w:rsid w:val="009D10A6"/>
    <w:rsid w:val="009D1FD5"/>
    <w:rsid w:val="009D5925"/>
    <w:rsid w:val="009D5E3F"/>
    <w:rsid w:val="009D6733"/>
    <w:rsid w:val="009D73FC"/>
    <w:rsid w:val="009D77F1"/>
    <w:rsid w:val="009E0EDF"/>
    <w:rsid w:val="009E1670"/>
    <w:rsid w:val="009E20E9"/>
    <w:rsid w:val="009E36BA"/>
    <w:rsid w:val="009E37B7"/>
    <w:rsid w:val="009E46C4"/>
    <w:rsid w:val="009E6E1E"/>
    <w:rsid w:val="009F048D"/>
    <w:rsid w:val="009F06FB"/>
    <w:rsid w:val="009F1C57"/>
    <w:rsid w:val="009F1D10"/>
    <w:rsid w:val="009F22E4"/>
    <w:rsid w:val="009F3002"/>
    <w:rsid w:val="009F30B3"/>
    <w:rsid w:val="00A0192D"/>
    <w:rsid w:val="00A02800"/>
    <w:rsid w:val="00A02A24"/>
    <w:rsid w:val="00A05668"/>
    <w:rsid w:val="00A05C0F"/>
    <w:rsid w:val="00A06BD5"/>
    <w:rsid w:val="00A11162"/>
    <w:rsid w:val="00A11BD5"/>
    <w:rsid w:val="00A13588"/>
    <w:rsid w:val="00A15A0E"/>
    <w:rsid w:val="00A15D0F"/>
    <w:rsid w:val="00A15ECD"/>
    <w:rsid w:val="00A167A8"/>
    <w:rsid w:val="00A167DD"/>
    <w:rsid w:val="00A169C6"/>
    <w:rsid w:val="00A16F9B"/>
    <w:rsid w:val="00A17297"/>
    <w:rsid w:val="00A217CA"/>
    <w:rsid w:val="00A227C8"/>
    <w:rsid w:val="00A302B7"/>
    <w:rsid w:val="00A30772"/>
    <w:rsid w:val="00A31CC9"/>
    <w:rsid w:val="00A34598"/>
    <w:rsid w:val="00A35E8D"/>
    <w:rsid w:val="00A4039F"/>
    <w:rsid w:val="00A413AE"/>
    <w:rsid w:val="00A414D2"/>
    <w:rsid w:val="00A423E1"/>
    <w:rsid w:val="00A43B5A"/>
    <w:rsid w:val="00A4798D"/>
    <w:rsid w:val="00A51E7E"/>
    <w:rsid w:val="00A531D0"/>
    <w:rsid w:val="00A5380F"/>
    <w:rsid w:val="00A56FF5"/>
    <w:rsid w:val="00A572E7"/>
    <w:rsid w:val="00A60141"/>
    <w:rsid w:val="00A6071B"/>
    <w:rsid w:val="00A62A51"/>
    <w:rsid w:val="00A64B58"/>
    <w:rsid w:val="00A70A83"/>
    <w:rsid w:val="00A7337F"/>
    <w:rsid w:val="00A745D7"/>
    <w:rsid w:val="00A74A61"/>
    <w:rsid w:val="00A7532A"/>
    <w:rsid w:val="00A75C46"/>
    <w:rsid w:val="00A75CE6"/>
    <w:rsid w:val="00A76115"/>
    <w:rsid w:val="00A76D34"/>
    <w:rsid w:val="00A80D7A"/>
    <w:rsid w:val="00A825E8"/>
    <w:rsid w:val="00A840ED"/>
    <w:rsid w:val="00A84DFD"/>
    <w:rsid w:val="00A8625E"/>
    <w:rsid w:val="00A879EB"/>
    <w:rsid w:val="00A91D96"/>
    <w:rsid w:val="00A91E00"/>
    <w:rsid w:val="00A94CCF"/>
    <w:rsid w:val="00A95CA8"/>
    <w:rsid w:val="00A97667"/>
    <w:rsid w:val="00A97B18"/>
    <w:rsid w:val="00AA1658"/>
    <w:rsid w:val="00AA26DF"/>
    <w:rsid w:val="00AA31A2"/>
    <w:rsid w:val="00AA4255"/>
    <w:rsid w:val="00AA5742"/>
    <w:rsid w:val="00AA6D07"/>
    <w:rsid w:val="00AA7F5E"/>
    <w:rsid w:val="00AB2BF4"/>
    <w:rsid w:val="00AB2CC0"/>
    <w:rsid w:val="00AB32B3"/>
    <w:rsid w:val="00AB47B0"/>
    <w:rsid w:val="00AB47F2"/>
    <w:rsid w:val="00AB5B06"/>
    <w:rsid w:val="00AC50CE"/>
    <w:rsid w:val="00AC67A7"/>
    <w:rsid w:val="00AC6F13"/>
    <w:rsid w:val="00AD2418"/>
    <w:rsid w:val="00AD3BE9"/>
    <w:rsid w:val="00AD3CBC"/>
    <w:rsid w:val="00AD507D"/>
    <w:rsid w:val="00AD58E7"/>
    <w:rsid w:val="00AD5C6B"/>
    <w:rsid w:val="00AD5D13"/>
    <w:rsid w:val="00AE2296"/>
    <w:rsid w:val="00AE4189"/>
    <w:rsid w:val="00AE579B"/>
    <w:rsid w:val="00AE7B97"/>
    <w:rsid w:val="00AF088B"/>
    <w:rsid w:val="00AF2876"/>
    <w:rsid w:val="00AF623A"/>
    <w:rsid w:val="00AF74B3"/>
    <w:rsid w:val="00B0302A"/>
    <w:rsid w:val="00B03249"/>
    <w:rsid w:val="00B061FD"/>
    <w:rsid w:val="00B06F96"/>
    <w:rsid w:val="00B13D71"/>
    <w:rsid w:val="00B14791"/>
    <w:rsid w:val="00B20CFC"/>
    <w:rsid w:val="00B2130D"/>
    <w:rsid w:val="00B21F9B"/>
    <w:rsid w:val="00B23970"/>
    <w:rsid w:val="00B26FD2"/>
    <w:rsid w:val="00B3031C"/>
    <w:rsid w:val="00B30AD0"/>
    <w:rsid w:val="00B314BE"/>
    <w:rsid w:val="00B34BEE"/>
    <w:rsid w:val="00B353E9"/>
    <w:rsid w:val="00B35754"/>
    <w:rsid w:val="00B35C2B"/>
    <w:rsid w:val="00B35E0D"/>
    <w:rsid w:val="00B36737"/>
    <w:rsid w:val="00B41769"/>
    <w:rsid w:val="00B44144"/>
    <w:rsid w:val="00B45DAD"/>
    <w:rsid w:val="00B527B9"/>
    <w:rsid w:val="00B55076"/>
    <w:rsid w:val="00B566C0"/>
    <w:rsid w:val="00B574AD"/>
    <w:rsid w:val="00B57C2F"/>
    <w:rsid w:val="00B61B10"/>
    <w:rsid w:val="00B62A0E"/>
    <w:rsid w:val="00B64913"/>
    <w:rsid w:val="00B64BA2"/>
    <w:rsid w:val="00B67ED2"/>
    <w:rsid w:val="00B67EDA"/>
    <w:rsid w:val="00B72A64"/>
    <w:rsid w:val="00B72C57"/>
    <w:rsid w:val="00B73DA2"/>
    <w:rsid w:val="00B763A8"/>
    <w:rsid w:val="00B767F6"/>
    <w:rsid w:val="00B77444"/>
    <w:rsid w:val="00B7753F"/>
    <w:rsid w:val="00B81B76"/>
    <w:rsid w:val="00B81D57"/>
    <w:rsid w:val="00B82592"/>
    <w:rsid w:val="00B826AC"/>
    <w:rsid w:val="00B853EE"/>
    <w:rsid w:val="00B85D3E"/>
    <w:rsid w:val="00B8721E"/>
    <w:rsid w:val="00B92908"/>
    <w:rsid w:val="00B93A57"/>
    <w:rsid w:val="00B96F44"/>
    <w:rsid w:val="00BA0103"/>
    <w:rsid w:val="00BA2282"/>
    <w:rsid w:val="00BA281C"/>
    <w:rsid w:val="00BA29F9"/>
    <w:rsid w:val="00BA44F1"/>
    <w:rsid w:val="00BA4C62"/>
    <w:rsid w:val="00BA519B"/>
    <w:rsid w:val="00BA7FCB"/>
    <w:rsid w:val="00BB5331"/>
    <w:rsid w:val="00BB5465"/>
    <w:rsid w:val="00BB790A"/>
    <w:rsid w:val="00BB7BAF"/>
    <w:rsid w:val="00BC0564"/>
    <w:rsid w:val="00BC0ED7"/>
    <w:rsid w:val="00BC2B03"/>
    <w:rsid w:val="00BC36F5"/>
    <w:rsid w:val="00BC75E8"/>
    <w:rsid w:val="00BD1324"/>
    <w:rsid w:val="00BD388C"/>
    <w:rsid w:val="00BD4104"/>
    <w:rsid w:val="00BD4845"/>
    <w:rsid w:val="00BD49F5"/>
    <w:rsid w:val="00BD756A"/>
    <w:rsid w:val="00BE0A59"/>
    <w:rsid w:val="00BE0EAE"/>
    <w:rsid w:val="00BE35E5"/>
    <w:rsid w:val="00BE3B2E"/>
    <w:rsid w:val="00BE4D52"/>
    <w:rsid w:val="00BF2893"/>
    <w:rsid w:val="00BF43ED"/>
    <w:rsid w:val="00BF44F4"/>
    <w:rsid w:val="00BF495D"/>
    <w:rsid w:val="00BF71C5"/>
    <w:rsid w:val="00C00099"/>
    <w:rsid w:val="00C01034"/>
    <w:rsid w:val="00C01F6A"/>
    <w:rsid w:val="00C04676"/>
    <w:rsid w:val="00C063EC"/>
    <w:rsid w:val="00C06A97"/>
    <w:rsid w:val="00C06CD7"/>
    <w:rsid w:val="00C06D8C"/>
    <w:rsid w:val="00C13079"/>
    <w:rsid w:val="00C147EF"/>
    <w:rsid w:val="00C15508"/>
    <w:rsid w:val="00C157E3"/>
    <w:rsid w:val="00C1625F"/>
    <w:rsid w:val="00C17F2B"/>
    <w:rsid w:val="00C2352A"/>
    <w:rsid w:val="00C242CC"/>
    <w:rsid w:val="00C26A7E"/>
    <w:rsid w:val="00C33411"/>
    <w:rsid w:val="00C33906"/>
    <w:rsid w:val="00C3537C"/>
    <w:rsid w:val="00C36A82"/>
    <w:rsid w:val="00C40819"/>
    <w:rsid w:val="00C41280"/>
    <w:rsid w:val="00C473F4"/>
    <w:rsid w:val="00C5136C"/>
    <w:rsid w:val="00C542D3"/>
    <w:rsid w:val="00C54B27"/>
    <w:rsid w:val="00C55E7F"/>
    <w:rsid w:val="00C57C21"/>
    <w:rsid w:val="00C60462"/>
    <w:rsid w:val="00C61049"/>
    <w:rsid w:val="00C617BA"/>
    <w:rsid w:val="00C623D2"/>
    <w:rsid w:val="00C6426E"/>
    <w:rsid w:val="00C64C38"/>
    <w:rsid w:val="00C668EB"/>
    <w:rsid w:val="00C67827"/>
    <w:rsid w:val="00C7043D"/>
    <w:rsid w:val="00C71521"/>
    <w:rsid w:val="00C71855"/>
    <w:rsid w:val="00C7215D"/>
    <w:rsid w:val="00C72EC1"/>
    <w:rsid w:val="00C77838"/>
    <w:rsid w:val="00C77C14"/>
    <w:rsid w:val="00C8053C"/>
    <w:rsid w:val="00C80AEE"/>
    <w:rsid w:val="00C80C3D"/>
    <w:rsid w:val="00C81F09"/>
    <w:rsid w:val="00C84CB9"/>
    <w:rsid w:val="00C85388"/>
    <w:rsid w:val="00C85510"/>
    <w:rsid w:val="00C85C4F"/>
    <w:rsid w:val="00C87996"/>
    <w:rsid w:val="00C87B33"/>
    <w:rsid w:val="00C91EE1"/>
    <w:rsid w:val="00C92A12"/>
    <w:rsid w:val="00C93916"/>
    <w:rsid w:val="00C95725"/>
    <w:rsid w:val="00C96D9F"/>
    <w:rsid w:val="00CA0103"/>
    <w:rsid w:val="00CA364B"/>
    <w:rsid w:val="00CA4502"/>
    <w:rsid w:val="00CA4632"/>
    <w:rsid w:val="00CA580C"/>
    <w:rsid w:val="00CA6166"/>
    <w:rsid w:val="00CA7846"/>
    <w:rsid w:val="00CB0DCD"/>
    <w:rsid w:val="00CB49FB"/>
    <w:rsid w:val="00CB7A2C"/>
    <w:rsid w:val="00CC2E1C"/>
    <w:rsid w:val="00CC4DA0"/>
    <w:rsid w:val="00CD2868"/>
    <w:rsid w:val="00CD334C"/>
    <w:rsid w:val="00CD3808"/>
    <w:rsid w:val="00CD4DAF"/>
    <w:rsid w:val="00CD501D"/>
    <w:rsid w:val="00CD54CA"/>
    <w:rsid w:val="00CD5EA1"/>
    <w:rsid w:val="00CD6D80"/>
    <w:rsid w:val="00CD74AE"/>
    <w:rsid w:val="00CD7940"/>
    <w:rsid w:val="00CE105A"/>
    <w:rsid w:val="00CE1173"/>
    <w:rsid w:val="00CE14C9"/>
    <w:rsid w:val="00CE4FD5"/>
    <w:rsid w:val="00CF063C"/>
    <w:rsid w:val="00CF20F0"/>
    <w:rsid w:val="00CF2CE1"/>
    <w:rsid w:val="00CF33BD"/>
    <w:rsid w:val="00CF68A1"/>
    <w:rsid w:val="00D00A19"/>
    <w:rsid w:val="00D02B3C"/>
    <w:rsid w:val="00D036CD"/>
    <w:rsid w:val="00D045C7"/>
    <w:rsid w:val="00D11CF3"/>
    <w:rsid w:val="00D12DF3"/>
    <w:rsid w:val="00D138D1"/>
    <w:rsid w:val="00D144C0"/>
    <w:rsid w:val="00D16184"/>
    <w:rsid w:val="00D1776D"/>
    <w:rsid w:val="00D20F45"/>
    <w:rsid w:val="00D221A9"/>
    <w:rsid w:val="00D2517B"/>
    <w:rsid w:val="00D2612F"/>
    <w:rsid w:val="00D26AAC"/>
    <w:rsid w:val="00D32056"/>
    <w:rsid w:val="00D322A9"/>
    <w:rsid w:val="00D36CA8"/>
    <w:rsid w:val="00D3751D"/>
    <w:rsid w:val="00D419B2"/>
    <w:rsid w:val="00D42610"/>
    <w:rsid w:val="00D46A71"/>
    <w:rsid w:val="00D47974"/>
    <w:rsid w:val="00D52A5C"/>
    <w:rsid w:val="00D53500"/>
    <w:rsid w:val="00D53EE2"/>
    <w:rsid w:val="00D54281"/>
    <w:rsid w:val="00D54B2A"/>
    <w:rsid w:val="00D573A3"/>
    <w:rsid w:val="00D640BA"/>
    <w:rsid w:val="00D6451A"/>
    <w:rsid w:val="00D65C87"/>
    <w:rsid w:val="00D65FE3"/>
    <w:rsid w:val="00D70758"/>
    <w:rsid w:val="00D7127A"/>
    <w:rsid w:val="00D722A0"/>
    <w:rsid w:val="00D753D5"/>
    <w:rsid w:val="00D75E99"/>
    <w:rsid w:val="00D76B30"/>
    <w:rsid w:val="00D76B5F"/>
    <w:rsid w:val="00D76CD2"/>
    <w:rsid w:val="00D80C11"/>
    <w:rsid w:val="00D822AB"/>
    <w:rsid w:val="00D8605E"/>
    <w:rsid w:val="00D8726E"/>
    <w:rsid w:val="00D87C44"/>
    <w:rsid w:val="00D91DD6"/>
    <w:rsid w:val="00D964E3"/>
    <w:rsid w:val="00DA06D2"/>
    <w:rsid w:val="00DA38B5"/>
    <w:rsid w:val="00DA64B6"/>
    <w:rsid w:val="00DB0087"/>
    <w:rsid w:val="00DB32AC"/>
    <w:rsid w:val="00DB36C8"/>
    <w:rsid w:val="00DB709B"/>
    <w:rsid w:val="00DB7789"/>
    <w:rsid w:val="00DB7803"/>
    <w:rsid w:val="00DC35D0"/>
    <w:rsid w:val="00DC3F66"/>
    <w:rsid w:val="00DC6C89"/>
    <w:rsid w:val="00DD0B28"/>
    <w:rsid w:val="00DD1AE9"/>
    <w:rsid w:val="00DD41BF"/>
    <w:rsid w:val="00DD5E85"/>
    <w:rsid w:val="00DE1CDC"/>
    <w:rsid w:val="00DE2480"/>
    <w:rsid w:val="00DE4C6D"/>
    <w:rsid w:val="00DE63DD"/>
    <w:rsid w:val="00DE7637"/>
    <w:rsid w:val="00DE7DA4"/>
    <w:rsid w:val="00DF0004"/>
    <w:rsid w:val="00DF1D4B"/>
    <w:rsid w:val="00DF74B3"/>
    <w:rsid w:val="00E00FF3"/>
    <w:rsid w:val="00E021B4"/>
    <w:rsid w:val="00E02E63"/>
    <w:rsid w:val="00E030DC"/>
    <w:rsid w:val="00E034B4"/>
    <w:rsid w:val="00E0563D"/>
    <w:rsid w:val="00E06FE6"/>
    <w:rsid w:val="00E070AE"/>
    <w:rsid w:val="00E10265"/>
    <w:rsid w:val="00E10B1B"/>
    <w:rsid w:val="00E128A7"/>
    <w:rsid w:val="00E14C39"/>
    <w:rsid w:val="00E14F11"/>
    <w:rsid w:val="00E154BF"/>
    <w:rsid w:val="00E215B3"/>
    <w:rsid w:val="00E2523D"/>
    <w:rsid w:val="00E26486"/>
    <w:rsid w:val="00E2660F"/>
    <w:rsid w:val="00E323EE"/>
    <w:rsid w:val="00E32F29"/>
    <w:rsid w:val="00E371DE"/>
    <w:rsid w:val="00E376E2"/>
    <w:rsid w:val="00E37F11"/>
    <w:rsid w:val="00E405EB"/>
    <w:rsid w:val="00E41252"/>
    <w:rsid w:val="00E459AC"/>
    <w:rsid w:val="00E525F5"/>
    <w:rsid w:val="00E52A8C"/>
    <w:rsid w:val="00E545F2"/>
    <w:rsid w:val="00E54C7B"/>
    <w:rsid w:val="00E579C4"/>
    <w:rsid w:val="00E57FD7"/>
    <w:rsid w:val="00E602DA"/>
    <w:rsid w:val="00E628C8"/>
    <w:rsid w:val="00E65574"/>
    <w:rsid w:val="00E665C5"/>
    <w:rsid w:val="00E67661"/>
    <w:rsid w:val="00E73584"/>
    <w:rsid w:val="00E7608E"/>
    <w:rsid w:val="00E81AEE"/>
    <w:rsid w:val="00E84BE1"/>
    <w:rsid w:val="00E84DE1"/>
    <w:rsid w:val="00E8634C"/>
    <w:rsid w:val="00E87044"/>
    <w:rsid w:val="00E903DF"/>
    <w:rsid w:val="00E91F1D"/>
    <w:rsid w:val="00E920CE"/>
    <w:rsid w:val="00E9231C"/>
    <w:rsid w:val="00E96146"/>
    <w:rsid w:val="00E96D09"/>
    <w:rsid w:val="00EA14E0"/>
    <w:rsid w:val="00EA21BC"/>
    <w:rsid w:val="00EA327E"/>
    <w:rsid w:val="00EA53E8"/>
    <w:rsid w:val="00EB1E72"/>
    <w:rsid w:val="00EB4779"/>
    <w:rsid w:val="00EB64B8"/>
    <w:rsid w:val="00EB68FF"/>
    <w:rsid w:val="00EC04BA"/>
    <w:rsid w:val="00EC1875"/>
    <w:rsid w:val="00EC328E"/>
    <w:rsid w:val="00EC3EC6"/>
    <w:rsid w:val="00EC6E64"/>
    <w:rsid w:val="00ED0386"/>
    <w:rsid w:val="00ED2165"/>
    <w:rsid w:val="00ED2BD2"/>
    <w:rsid w:val="00ED55E3"/>
    <w:rsid w:val="00ED7073"/>
    <w:rsid w:val="00ED70F5"/>
    <w:rsid w:val="00ED714B"/>
    <w:rsid w:val="00EE0A27"/>
    <w:rsid w:val="00EE103B"/>
    <w:rsid w:val="00EE3CBA"/>
    <w:rsid w:val="00EE7256"/>
    <w:rsid w:val="00EF071C"/>
    <w:rsid w:val="00EF17E3"/>
    <w:rsid w:val="00EF3DE6"/>
    <w:rsid w:val="00F005C6"/>
    <w:rsid w:val="00F00F62"/>
    <w:rsid w:val="00F02898"/>
    <w:rsid w:val="00F0591C"/>
    <w:rsid w:val="00F10721"/>
    <w:rsid w:val="00F1128C"/>
    <w:rsid w:val="00F161EF"/>
    <w:rsid w:val="00F16A39"/>
    <w:rsid w:val="00F24327"/>
    <w:rsid w:val="00F2486C"/>
    <w:rsid w:val="00F264B5"/>
    <w:rsid w:val="00F2779A"/>
    <w:rsid w:val="00F31EEE"/>
    <w:rsid w:val="00F3283B"/>
    <w:rsid w:val="00F33B7C"/>
    <w:rsid w:val="00F33C0F"/>
    <w:rsid w:val="00F361B3"/>
    <w:rsid w:val="00F37C4B"/>
    <w:rsid w:val="00F40059"/>
    <w:rsid w:val="00F401CB"/>
    <w:rsid w:val="00F405CD"/>
    <w:rsid w:val="00F405DE"/>
    <w:rsid w:val="00F410B4"/>
    <w:rsid w:val="00F4189B"/>
    <w:rsid w:val="00F41936"/>
    <w:rsid w:val="00F428F5"/>
    <w:rsid w:val="00F446C0"/>
    <w:rsid w:val="00F4678B"/>
    <w:rsid w:val="00F527B2"/>
    <w:rsid w:val="00F549E2"/>
    <w:rsid w:val="00F6137E"/>
    <w:rsid w:val="00F62E84"/>
    <w:rsid w:val="00F64C47"/>
    <w:rsid w:val="00F66362"/>
    <w:rsid w:val="00F6660D"/>
    <w:rsid w:val="00F67B8C"/>
    <w:rsid w:val="00F71D40"/>
    <w:rsid w:val="00F72B4D"/>
    <w:rsid w:val="00F744D0"/>
    <w:rsid w:val="00F7581D"/>
    <w:rsid w:val="00F76E63"/>
    <w:rsid w:val="00F773F5"/>
    <w:rsid w:val="00F8236A"/>
    <w:rsid w:val="00F82F45"/>
    <w:rsid w:val="00F853B3"/>
    <w:rsid w:val="00F86ADD"/>
    <w:rsid w:val="00F90CE1"/>
    <w:rsid w:val="00F925F2"/>
    <w:rsid w:val="00F92ED6"/>
    <w:rsid w:val="00F93CC4"/>
    <w:rsid w:val="00F94595"/>
    <w:rsid w:val="00F96BB2"/>
    <w:rsid w:val="00F96FE2"/>
    <w:rsid w:val="00FA6802"/>
    <w:rsid w:val="00FB25AB"/>
    <w:rsid w:val="00FB2DED"/>
    <w:rsid w:val="00FB32A6"/>
    <w:rsid w:val="00FB3709"/>
    <w:rsid w:val="00FB4086"/>
    <w:rsid w:val="00FB5A68"/>
    <w:rsid w:val="00FB5AD8"/>
    <w:rsid w:val="00FC0872"/>
    <w:rsid w:val="00FC25E0"/>
    <w:rsid w:val="00FC3642"/>
    <w:rsid w:val="00FC38E4"/>
    <w:rsid w:val="00FC43F6"/>
    <w:rsid w:val="00FC48B1"/>
    <w:rsid w:val="00FC5551"/>
    <w:rsid w:val="00FD0B0A"/>
    <w:rsid w:val="00FD1140"/>
    <w:rsid w:val="00FD29D4"/>
    <w:rsid w:val="00FD7D02"/>
    <w:rsid w:val="00FE431D"/>
    <w:rsid w:val="00FE761F"/>
    <w:rsid w:val="00FE7E9F"/>
    <w:rsid w:val="00FF382D"/>
    <w:rsid w:val="00FF6095"/>
    <w:rsid w:val="00FF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4778A2-D564-4CBC-8448-5B588653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EB5"/>
  </w:style>
  <w:style w:type="paragraph" w:styleId="3">
    <w:name w:val="heading 3"/>
    <w:basedOn w:val="a"/>
    <w:link w:val="30"/>
    <w:qFormat/>
    <w:rsid w:val="001D56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43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7C44"/>
    <w:rPr>
      <w:color w:val="0000FF"/>
      <w:u w:val="single"/>
    </w:rPr>
  </w:style>
  <w:style w:type="paragraph" w:customStyle="1" w:styleId="rvps2">
    <w:name w:val="rvps2"/>
    <w:basedOn w:val="a"/>
    <w:rsid w:val="0048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D56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rsid w:val="001D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6955ED"/>
  </w:style>
  <w:style w:type="paragraph" w:customStyle="1" w:styleId="rvps12">
    <w:name w:val="rvps12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8">
    <w:name w:val="rvts58"/>
    <w:basedOn w:val="a0"/>
    <w:rsid w:val="006955ED"/>
  </w:style>
  <w:style w:type="table" w:styleId="a6">
    <w:name w:val="Table Grid"/>
    <w:basedOn w:val="a1"/>
    <w:rsid w:val="00695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rsid w:val="00D52A5C"/>
  </w:style>
  <w:style w:type="paragraph" w:customStyle="1" w:styleId="rvps11">
    <w:name w:val="rvps11"/>
    <w:basedOn w:val="a"/>
    <w:rsid w:val="00D5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D52A5C"/>
  </w:style>
  <w:style w:type="paragraph" w:customStyle="1" w:styleId="docdata">
    <w:name w:val="docdata"/>
    <w:aliases w:val="docy,v5,5106,baiaagaaboqcaaadkxiaaau5egaaaaaaaaaaaaaaaaaaaaaaaaaaaaaaaaaaaaaaaaaaaaaaaaaaaaaaaaaaaaaaaaaaaaaaaaaaaaaaaaaaaaaaaaaaaaaaaaaaaaaaaaaaaaaaaaaaaaaaaaaaaaaaaaaaaaaaaaaaaaaaaaaaaaaaaaaaaaaaaaaaaaaaaaaaaaaaaaaaaaaaaaaaaaaaaaaaaaaaaaaaaaaa"/>
    <w:basedOn w:val="a"/>
    <w:rsid w:val="0020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ED70F5"/>
  </w:style>
  <w:style w:type="paragraph" w:styleId="a9">
    <w:name w:val="footer"/>
    <w:basedOn w:val="a"/>
    <w:link w:val="aa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ED70F5"/>
  </w:style>
  <w:style w:type="paragraph" w:styleId="ab">
    <w:name w:val="Balloon Text"/>
    <w:basedOn w:val="a"/>
    <w:link w:val="ac"/>
    <w:uiPriority w:val="99"/>
    <w:semiHidden/>
    <w:unhideWhenUsed/>
    <w:rsid w:val="008E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E741C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CA7846"/>
    <w:pPr>
      <w:spacing w:after="0" w:line="240" w:lineRule="auto"/>
    </w:pPr>
  </w:style>
  <w:style w:type="paragraph" w:customStyle="1" w:styleId="Char1">
    <w:name w:val="Char Знак Знак Знак Знак Знак Знак Знак Знак Знак Знак Знак Знак Знак Знак1 Знак Знак Знак Знак"/>
    <w:basedOn w:val="a"/>
    <w:rsid w:val="00DB32A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Strong"/>
    <w:uiPriority w:val="22"/>
    <w:qFormat/>
    <w:rsid w:val="00DB32AC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D54281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D54281"/>
    <w:pPr>
      <w:spacing w:line="240" w:lineRule="auto"/>
    </w:pPr>
    <w:rPr>
      <w:sz w:val="20"/>
      <w:szCs w:val="20"/>
    </w:rPr>
  </w:style>
  <w:style w:type="character" w:customStyle="1" w:styleId="af1">
    <w:name w:val="Текст примітки Знак"/>
    <w:basedOn w:val="a0"/>
    <w:link w:val="af0"/>
    <w:uiPriority w:val="99"/>
    <w:rsid w:val="00D5428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4281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D54281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A60141"/>
    <w:pPr>
      <w:spacing w:after="0" w:line="240" w:lineRule="auto"/>
    </w:pPr>
  </w:style>
  <w:style w:type="paragraph" w:customStyle="1" w:styleId="1">
    <w:name w:val="Звичайний1"/>
    <w:uiPriority w:val="99"/>
    <w:rsid w:val="00E8634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470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909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775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42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691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695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168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257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20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76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9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43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062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737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1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9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87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68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184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308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557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72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15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743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3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4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561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977-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1977-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C76040-9B03-4393-A368-89F6A23D4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2891</Words>
  <Characters>16479</Characters>
  <Application>Microsoft Office Word</Application>
  <DocSecurity>0</DocSecurity>
  <Lines>137</Lines>
  <Paragraphs>38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Orliuk_K</cp:lastModifiedBy>
  <cp:revision>2</cp:revision>
  <cp:lastPrinted>2020-01-30T07:53:00Z</cp:lastPrinted>
  <dcterms:created xsi:type="dcterms:W3CDTF">2021-04-06T12:37:00Z</dcterms:created>
  <dcterms:modified xsi:type="dcterms:W3CDTF">2021-04-06T12:37:00Z</dcterms:modified>
</cp:coreProperties>
</file>